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02BDE" w14:textId="77777777" w:rsidR="00510244" w:rsidRPr="00510244" w:rsidRDefault="00510244">
      <w:pPr>
        <w:rPr>
          <w:b/>
        </w:rPr>
      </w:pPr>
      <w:r w:rsidRPr="00510244">
        <w:rPr>
          <w:b/>
        </w:rPr>
        <w:t>FULFILL - ( plēroō , Strong's G4137 )</w:t>
      </w:r>
    </w:p>
    <w:p w14:paraId="6A957ACC" w14:textId="77777777" w:rsidR="00510244" w:rsidRDefault="00510244">
      <w:r w:rsidRPr="00510244">
        <w:rPr>
          <w:b/>
        </w:rPr>
        <w:t>Summary:</w:t>
      </w:r>
    </w:p>
    <w:p w14:paraId="1816B709" w14:textId="77777777" w:rsidR="00510244" w:rsidRDefault="00510244">
      <w:r>
        <w:t>The Greek verb plēroō carries the core meaning of filling to capacity, completing, or bringing to full measure. In Colossians 4:17, Paul admonishes Archippus to "fulfill" the ministry he received in the Lord. Rather than merely starting or doing a job partially, Archippus is urged to carry his divine assignment through to its complete, fully realized end. It denotes a thorough execution of one's God-given calling, leaving nothing undone.</w:t>
      </w:r>
    </w:p>
    <w:p w14:paraId="411E4C78" w14:textId="77777777" w:rsidR="00510244" w:rsidRDefault="00510244"/>
    <w:p w14:paraId="38B564F3" w14:textId="77777777" w:rsidR="00510244" w:rsidRDefault="00510244">
      <w:r w:rsidRPr="00510244">
        <w:rPr>
          <w:b/>
        </w:rPr>
        <w:t>Full Study:</w:t>
      </w:r>
    </w:p>
    <w:p w14:paraId="58741266" w14:textId="77777777" w:rsidR="00510244" w:rsidRDefault="00510244"/>
    <w:p w14:paraId="3E52A126" w14:textId="77777777" w:rsidR="00510244" w:rsidRPr="00510244" w:rsidRDefault="00510244">
      <w:pPr>
        <w:rPr>
          <w:b/>
        </w:rPr>
      </w:pPr>
      <w:r w:rsidRPr="00510244">
        <w:rPr>
          <w:b/>
        </w:rPr>
        <w:t>1. Word Picture / Background</w:t>
      </w:r>
    </w:p>
    <w:p w14:paraId="5E4B9DA8" w14:textId="77777777" w:rsidR="00510244" w:rsidRDefault="00510244">
      <w:r>
        <w:t>The word plēroō is derived from the adjective plērēs, meaning "full." In classical Greek and daily life, it was used to describe filling a cup to the brim, cramming a net full of fish, or packing a merchant ship with cargo so it was ready to sail. It evokes the image of completeness, abundance, and functionality. Just as a ship is not ready for its journey until it is "fulfilled" (fully loaded and supplied), a task or ministry is not truly plēroō until every part of it has been carried out and brought to completion.</w:t>
      </w:r>
    </w:p>
    <w:p w14:paraId="20E6B91C" w14:textId="77777777" w:rsidR="00510244" w:rsidRDefault="00510244"/>
    <w:p w14:paraId="28C8F886" w14:textId="77777777" w:rsidR="00510244" w:rsidRPr="00510244" w:rsidRDefault="00510244">
      <w:pPr>
        <w:rPr>
          <w:b/>
        </w:rPr>
      </w:pPr>
      <w:r w:rsidRPr="00510244">
        <w:rPr>
          <w:b/>
        </w:rPr>
        <w:t>2. Meaning / Lexical Definition</w:t>
      </w:r>
    </w:p>
    <w:p w14:paraId="618A593F" w14:textId="77777777" w:rsidR="00510244" w:rsidRDefault="00510244">
      <w:r>
        <w:t>At its lexical core, plēroō means to fill up a deficit, to make complete, or to bring to realization. In passive contexts, it means to be fully influenced or dominated by something (such as being "filled" with joy or the Spirit). In active contexts regarding duties, covenants, or tasks, it means to perform fully, to discharge a duty, or to execute a command completely. It stands in contrast to starting a work and leaving it unfinished. To fulfill is to bring a matter to its intended destination or design.</w:t>
      </w:r>
    </w:p>
    <w:p w14:paraId="64FC4CED" w14:textId="77777777" w:rsidR="00510244" w:rsidRDefault="00510244"/>
    <w:p w14:paraId="6DACE7DF" w14:textId="77777777" w:rsidR="00510244" w:rsidRPr="00510244" w:rsidRDefault="00510244">
      <w:pPr>
        <w:rPr>
          <w:b/>
        </w:rPr>
      </w:pPr>
      <w:r w:rsidRPr="00510244">
        <w:rPr>
          <w:b/>
        </w:rPr>
        <w:t>3. Usage and Word Pictures</w:t>
      </w:r>
    </w:p>
    <w:p w14:paraId="798DDFD4" w14:textId="77777777" w:rsidR="00510244" w:rsidRDefault="00510244">
      <w:r>
        <w:t>In the New Testament, plēroō is used in several vivid ways:</w:t>
      </w:r>
    </w:p>
    <w:p w14:paraId="10CF1AE3" w14:textId="77777777" w:rsidR="00510244" w:rsidRDefault="00510244">
      <w:r>
        <w:t>• Literal Filling: Filling nets with fish (Matthew 13:48) or filling a house with the fragrance of perfume (John 12:3).</w:t>
      </w:r>
    </w:p>
    <w:p w14:paraId="6C28F14D" w14:textId="77777777" w:rsidR="00510244" w:rsidRDefault="00510244">
      <w:r>
        <w:t>• Experiential/Emotional Filling: Being filled with joy (2 Timothy 1:4), peace (Romans 15:13), or sorrow (John 16:6).</w:t>
      </w:r>
    </w:p>
    <w:p w14:paraId="7C938906" w14:textId="77777777" w:rsidR="00510244" w:rsidRDefault="00510244">
      <w:r>
        <w:t>• Prophetic Completion: Prophecies are "fulfilled" when the historical events occur that match the divine blueprint (Matthew 1:22).</w:t>
      </w:r>
    </w:p>
    <w:p w14:paraId="708454BA" w14:textId="77777777" w:rsidR="00510244" w:rsidRDefault="00510244">
      <w:r>
        <w:t>• Execution of Duty: Finishing a course of action or a mission, ensuring no part of the assignment is neglected (Acts 12:25).</w:t>
      </w:r>
    </w:p>
    <w:p w14:paraId="3B86C89D" w14:textId="77777777" w:rsidR="00510244" w:rsidRDefault="00510244"/>
    <w:p w14:paraId="50D610F0" w14:textId="77777777" w:rsidR="00510244" w:rsidRPr="00510244" w:rsidRDefault="00510244">
      <w:pPr>
        <w:rPr>
          <w:b/>
        </w:rPr>
      </w:pPr>
      <w:r w:rsidRPr="00510244">
        <w:rPr>
          <w:b/>
        </w:rPr>
        <w:t>4. Theological Implications</w:t>
      </w:r>
    </w:p>
    <w:p w14:paraId="68922E74" w14:textId="77777777" w:rsidR="00510244" w:rsidRDefault="00510244">
      <w:r>
        <w:t xml:space="preserve">Fulfillment is deeply linked to the character and sovereignty of God. God does not leave His promises or redemptive works half-done; He fulfills them. Jesus came not to abolish the Law but to fulfill it—to bring it to its intended completeness and perfect expression (Matthew 5:17). </w:t>
      </w:r>
    </w:p>
    <w:p w14:paraId="507CF8DD" w14:textId="77777777" w:rsidR="00510244" w:rsidRDefault="00510244"/>
    <w:p w14:paraId="0C91AFEA" w14:textId="77777777" w:rsidR="00510244" w:rsidRDefault="00510244">
      <w:r>
        <w:t>Furthermore, the Christian life is designed to be lived out of the "fullness" received from Christ. Believers do not operate on their own empty reserves. Fulfilling a ministry is not a matter of human striving alone, but of cooperating with the filling of the Holy Spirit (Ephesians 5:18), who provides the supernatural capacity to complete divine assignments.</w:t>
      </w:r>
    </w:p>
    <w:p w14:paraId="12E4622B" w14:textId="77777777" w:rsidR="00510244" w:rsidRDefault="00510244"/>
    <w:p w14:paraId="56E6427F" w14:textId="77777777" w:rsidR="00510244" w:rsidRPr="00510244" w:rsidRDefault="00510244">
      <w:pPr>
        <w:rPr>
          <w:b/>
        </w:rPr>
      </w:pPr>
      <w:r w:rsidRPr="00510244">
        <w:rPr>
          <w:b/>
        </w:rPr>
        <w:t>5. Contextual Nuance in the Passage</w:t>
      </w:r>
    </w:p>
    <w:p w14:paraId="5449790B" w14:textId="77777777" w:rsidR="00510244" w:rsidRDefault="00510244">
      <w:r>
        <w:t xml:space="preserve">In Colossians 4:17, Paul targets Archippus with a direct, personal charge: "Take heed to the ministry which you have received in the Lord, that you may fulfill it." The verb form used here (plērois) implies an ongoing, diligent effort to bring his specific ministry to full completion. </w:t>
      </w:r>
    </w:p>
    <w:p w14:paraId="488F7014" w14:textId="77777777" w:rsidR="00510244" w:rsidRDefault="00510244"/>
    <w:p w14:paraId="20D6C464" w14:textId="77777777" w:rsidR="00510244" w:rsidRDefault="00510244">
      <w:r>
        <w:t>This instruction carries significant weight within the context of the Colossian letter. Throughout the epistle, Paul counters false teachers by emphasizing the "fullness" (plērōma) of God dwelling in Christ (Colossians 1:19; 2:9). Because believers are "complete" (literally, "filled full," from plēroō) in Him (Colossians 2:10), Archippus has no excuse for a half-hearted or incomplete ministry. The spiritual abundance he possesses in Christ must translate into a fully executed service. Paul challenges Archippus to let his outward ministry match the inward fullness he has in the Lord.</w:t>
      </w:r>
    </w:p>
    <w:p w14:paraId="28C6969E" w14:textId="77777777" w:rsidR="00510244" w:rsidRDefault="00510244"/>
    <w:p w14:paraId="697CDB77" w14:textId="77777777" w:rsidR="00510244" w:rsidRPr="00510244" w:rsidRDefault="00510244">
      <w:pPr>
        <w:rPr>
          <w:b/>
        </w:rPr>
      </w:pPr>
      <w:r w:rsidRPr="00510244">
        <w:rPr>
          <w:b/>
        </w:rPr>
        <w:t>6. Key Uses in Other Verses (NKJV)</w:t>
      </w:r>
    </w:p>
    <w:p w14:paraId="39FAB965" w14:textId="77777777" w:rsidR="00510244" w:rsidRDefault="00510244">
      <w:r>
        <w:t>• Matthew 3:15 - "But Jesus answered and said to him, 'Permit it to be so now, for thus it is fitting for us to fulfill all righteousness.' Then he allowed Him."</w:t>
      </w:r>
    </w:p>
    <w:p w14:paraId="32463CCD" w14:textId="77777777" w:rsidR="00510244" w:rsidRDefault="00510244">
      <w:r>
        <w:t>• Matthew 5:17 - "Do not think that I came to destroy the Law or the Prophets. I did not come to destroy but to fulfill."</w:t>
      </w:r>
    </w:p>
    <w:p w14:paraId="080A2040" w14:textId="77777777" w:rsidR="00510244" w:rsidRDefault="00510244">
      <w:r>
        <w:t>• Acts 12:25 - "And Barnabas and Saul returned from Jerusalem when they had fulfilled their ministry, and they also took with them John whose surname was Mark."</w:t>
      </w:r>
    </w:p>
    <w:p w14:paraId="61EF9E2B" w14:textId="77777777" w:rsidR="00510244" w:rsidRDefault="00510244">
      <w:r>
        <w:t>• Romans 13:8 - "Owe no one anything except to love one another, for he who loves another has fulfilled the law."</w:t>
      </w:r>
    </w:p>
    <w:p w14:paraId="7F95704F" w14:textId="77777777" w:rsidR="00510244" w:rsidRDefault="00510244">
      <w:r>
        <w:t>• Ephesians 5:18 - "And do not be drunk with wine, in which is dissipation; but be filled with the Spirit,"</w:t>
      </w:r>
    </w:p>
    <w:p w14:paraId="3154B0CE" w14:textId="77777777" w:rsidR="00510244" w:rsidRDefault="00510244"/>
    <w:p w14:paraId="092B61FF" w14:textId="77777777" w:rsidR="00510244" w:rsidRPr="00510244" w:rsidRDefault="00510244">
      <w:pPr>
        <w:rPr>
          <w:b/>
        </w:rPr>
      </w:pPr>
      <w:r w:rsidRPr="00510244">
        <w:rPr>
          <w:b/>
        </w:rPr>
        <w:t>7. Other Relevant Insights</w:t>
      </w:r>
    </w:p>
    <w:p w14:paraId="291E569F" w14:textId="77777777" w:rsidR="00510244" w:rsidRDefault="00510244">
      <w:r>
        <w:t>The public nature of this charge to Archippus is highly unusual and instructive. Paul did not write this admonition in a private letter; instead, he included it in an epistle meant to be read aloud to the entire Colossian congregation (and nearby Laodicea). This public call-out was not meant to humiliate Archippus, but to enlist the entire church community to lovingly hold him accountable and encourage him. It serves as a reminder that ministry is "received in the Lord"—it is a stewardship, not a personal possession—and the church shares a collective responsibility to help its members fulfill their callings.</w:t>
      </w:r>
    </w:p>
    <w:p w14:paraId="4154A60A" w14:textId="77777777" w:rsidR="00510244" w:rsidRDefault="00510244"/>
    <w:p w14:paraId="3589B361" w14:textId="77777777" w:rsidR="00510244" w:rsidRPr="00510244" w:rsidRDefault="00510244">
      <w:pPr>
        <w:rPr>
          <w:b/>
        </w:rPr>
      </w:pPr>
      <w:r w:rsidRPr="00510244">
        <w:rPr>
          <w:b/>
        </w:rPr>
        <w:t>8. References</w:t>
      </w:r>
    </w:p>
    <w:p w14:paraId="41EB4A9B" w14:textId="77777777" w:rsidR="00510244" w:rsidRDefault="00510244">
      <w:r>
        <w:t>• BDAG Greek-English Lexicon of the New Testament</w:t>
      </w:r>
    </w:p>
    <w:p w14:paraId="7D7F78C0" w14:textId="77777777" w:rsidR="00510244" w:rsidRDefault="00510244">
      <w:r>
        <w:t>• Thayer's Greek-English Lexicon</w:t>
      </w:r>
    </w:p>
    <w:p w14:paraId="5B2C15A9" w14:textId="77777777" w:rsidR="00510244" w:rsidRDefault="00510244">
      <w:r>
        <w:t>• Vine's Expository Dictionary of New Testament Words</w:t>
      </w:r>
    </w:p>
    <w:p w14:paraId="6F74BD52" w14:textId="77777777" w:rsidR="00510244" w:rsidRDefault="00510244">
      <w:r>
        <w:t>• Theological Dictionary of the New Testament (TDNT)</w:t>
      </w:r>
    </w:p>
    <w:p w14:paraId="2B34F089" w14:textId="64EEDF8B" w:rsidR="004C5552" w:rsidRDefault="00510244">
      <w:r>
        <w:t>• Blue Letter Bible Lexical Database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24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10244"/>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05FF8"/>
  <w15:chartTrackingRefBased/>
  <w15:docId w15:val="{796DD453-C3E4-490B-8314-3ADB004F7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102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2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2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2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102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2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2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244"/>
    <w:rPr>
      <w:rFonts w:eastAsiaTheme="majorEastAsia" w:cstheme="majorBidi"/>
      <w:color w:val="272727" w:themeColor="text1" w:themeTint="D8"/>
    </w:rPr>
  </w:style>
  <w:style w:type="paragraph" w:styleId="Title">
    <w:name w:val="Title"/>
    <w:basedOn w:val="Normal"/>
    <w:next w:val="Normal"/>
    <w:link w:val="TitleChar"/>
    <w:uiPriority w:val="10"/>
    <w:qFormat/>
    <w:rsid w:val="005102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2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2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2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244"/>
    <w:pPr>
      <w:spacing w:before="160"/>
      <w:jc w:val="center"/>
    </w:pPr>
    <w:rPr>
      <w:i/>
      <w:iCs/>
      <w:color w:val="404040" w:themeColor="text1" w:themeTint="BF"/>
    </w:rPr>
  </w:style>
  <w:style w:type="character" w:customStyle="1" w:styleId="QuoteChar">
    <w:name w:val="Quote Char"/>
    <w:basedOn w:val="DefaultParagraphFont"/>
    <w:link w:val="Quote"/>
    <w:uiPriority w:val="29"/>
    <w:rsid w:val="00510244"/>
    <w:rPr>
      <w:i/>
      <w:iCs/>
      <w:color w:val="404040" w:themeColor="text1" w:themeTint="BF"/>
    </w:rPr>
  </w:style>
  <w:style w:type="paragraph" w:styleId="ListParagraph">
    <w:name w:val="List Paragraph"/>
    <w:basedOn w:val="Normal"/>
    <w:uiPriority w:val="34"/>
    <w:qFormat/>
    <w:rsid w:val="00510244"/>
    <w:pPr>
      <w:ind w:left="720"/>
      <w:contextualSpacing/>
    </w:pPr>
  </w:style>
  <w:style w:type="character" w:styleId="IntenseEmphasis">
    <w:name w:val="Intense Emphasis"/>
    <w:basedOn w:val="DefaultParagraphFont"/>
    <w:uiPriority w:val="21"/>
    <w:qFormat/>
    <w:rsid w:val="00510244"/>
    <w:rPr>
      <w:i/>
      <w:iCs/>
      <w:color w:val="2E74B5" w:themeColor="accent1" w:themeShade="BF"/>
    </w:rPr>
  </w:style>
  <w:style w:type="paragraph" w:styleId="IntenseQuote">
    <w:name w:val="Intense Quote"/>
    <w:basedOn w:val="Normal"/>
    <w:next w:val="Normal"/>
    <w:link w:val="IntenseQuoteChar"/>
    <w:uiPriority w:val="30"/>
    <w:qFormat/>
    <w:rsid w:val="0051024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10244"/>
    <w:rPr>
      <w:i/>
      <w:iCs/>
      <w:color w:val="2E74B5" w:themeColor="accent1" w:themeShade="BF"/>
    </w:rPr>
  </w:style>
  <w:style w:type="character" w:styleId="IntenseReference">
    <w:name w:val="Intense Reference"/>
    <w:basedOn w:val="DefaultParagraphFont"/>
    <w:uiPriority w:val="32"/>
    <w:qFormat/>
    <w:rsid w:val="0051024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864</Words>
  <Characters>4497</Characters>
  <Application>Microsoft Office Word</Application>
  <DocSecurity>0</DocSecurity>
  <Lines>86</Lines>
  <Paragraphs>47</Paragraphs>
  <ScaleCrop>false</ScaleCrop>
  <Company/>
  <LinksUpToDate>false</LinksUpToDate>
  <CharactersWithSpaces>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2026-08-13T01:05:00Z</dcterms:created>
  <dcterms:modified xsi:type="dcterms:W3CDTF">2026-08-13T01:05:00Z</dcterms:modified>
</cp:coreProperties>
</file>