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A7752" w14:textId="77777777" w:rsidR="003E1DDD" w:rsidRPr="003E1DDD" w:rsidRDefault="003E1DDD">
      <w:pPr>
        <w:rPr>
          <w:b/>
        </w:rPr>
      </w:pPr>
      <w:r w:rsidRPr="003E1DDD">
        <w:rPr>
          <w:b/>
        </w:rPr>
        <w:t>CHRIST - ( Christos, Strong's G5547 )</w:t>
      </w:r>
    </w:p>
    <w:p w14:paraId="09E7CC78" w14:textId="77777777" w:rsidR="003E1DDD" w:rsidRDefault="003E1DDD">
      <w:r w:rsidRPr="003E1DDD">
        <w:rPr>
          <w:b/>
        </w:rPr>
        <w:t>Summary:</w:t>
      </w:r>
    </w:p>
    <w:p w14:paraId="5EE04235" w14:textId="77777777" w:rsidR="003E1DDD" w:rsidRDefault="003E1DDD">
      <w:r>
        <w:t>The Greek word Christos means "Anointed One" and translates the Hebrew Mashiach (Messiah). In Colossians 4:3, Paul speaks of "the mystery of Christ," referring to the once-hidden, now-revealed truth of God's redemptive plan embodied in the person and work of Jesus, specifically how He dwells in believers and unites Jews and Gentiles into one body. To speak this mystery is the core of Paul's apostolic calling, for which he was imprisoned.</w:t>
      </w:r>
    </w:p>
    <w:p w14:paraId="545A3DB8" w14:textId="77777777" w:rsidR="003E1DDD" w:rsidRDefault="003E1DDD"/>
    <w:p w14:paraId="554E316B" w14:textId="77777777" w:rsidR="003E1DDD" w:rsidRDefault="003E1DDD">
      <w:r w:rsidRPr="003E1DDD">
        <w:rPr>
          <w:b/>
        </w:rPr>
        <w:t>Full Study:</w:t>
      </w:r>
    </w:p>
    <w:p w14:paraId="036757E9" w14:textId="77777777" w:rsidR="003E1DDD" w:rsidRDefault="003E1DDD"/>
    <w:p w14:paraId="1EFAD029" w14:textId="77777777" w:rsidR="003E1DDD" w:rsidRPr="003E1DDD" w:rsidRDefault="003E1DDD">
      <w:pPr>
        <w:rPr>
          <w:b/>
        </w:rPr>
      </w:pPr>
      <w:r w:rsidRPr="003E1DDD">
        <w:rPr>
          <w:b/>
        </w:rPr>
        <w:t>1. Word Picture / Background</w:t>
      </w:r>
    </w:p>
    <w:p w14:paraId="0D5234A6" w14:textId="77777777" w:rsidR="003E1DDD" w:rsidRDefault="003E1DDD">
      <w:r>
        <w:t>• Christos comes from the verb chrio, meaning "to smear or anoint with oil." In the ancient Near East and under the Old Covenant, anointing was the ceremonial act of consecrating someone to a sacred office—specifically prophets, priests, and kings. The oil symbolized the Holy Spirit's empowerment for service. Therefore, Christos is not a surname but a title of supreme office, identifying Jesus as the ultimate Prophet, Priest, and King designated by God to fulfill all messianic promises.</w:t>
      </w:r>
    </w:p>
    <w:p w14:paraId="7F948E2D" w14:textId="77777777" w:rsidR="003E1DDD" w:rsidRDefault="003E1DDD"/>
    <w:p w14:paraId="2899E6CE" w14:textId="77777777" w:rsidR="003E1DDD" w:rsidRPr="003E1DDD" w:rsidRDefault="003E1DDD">
      <w:pPr>
        <w:rPr>
          <w:b/>
        </w:rPr>
      </w:pPr>
      <w:r w:rsidRPr="003E1DDD">
        <w:rPr>
          <w:b/>
        </w:rPr>
        <w:t>2. Meaning / Lexical Definition</w:t>
      </w:r>
    </w:p>
    <w:p w14:paraId="087ED294" w14:textId="77777777" w:rsidR="003E1DDD" w:rsidRDefault="003E1DDD">
      <w:r>
        <w:t>• Christos is a masculine noun signifying the Anointed One, the Messiah. In the Septuagint, it regularly translates the Hebrew Mashiach. In the New Testament, it functions both as an appellative title ("the Christ") and as a proper name ("Christ" or "Jesus Christ"). Lexically, it denotes the one designated by God as the Savior and Ruler, divinely authorized and uniquely equipped by the Holy Spirit.</w:t>
      </w:r>
    </w:p>
    <w:p w14:paraId="1D1F9E25" w14:textId="77777777" w:rsidR="003E1DDD" w:rsidRDefault="003E1DDD"/>
    <w:p w14:paraId="3EC99E1B" w14:textId="77777777" w:rsidR="003E1DDD" w:rsidRPr="003E1DDD" w:rsidRDefault="003E1DDD">
      <w:pPr>
        <w:rPr>
          <w:b/>
        </w:rPr>
      </w:pPr>
      <w:r w:rsidRPr="003E1DDD">
        <w:rPr>
          <w:b/>
        </w:rPr>
        <w:t>3. Usage and Word Pictures</w:t>
      </w:r>
    </w:p>
    <w:p w14:paraId="49223E4E" w14:textId="77777777" w:rsidR="003E1DDD" w:rsidRDefault="003E1DDD">
      <w:r>
        <w:t>The word-picture of anointing evokes the fragrance and consecration of the high priest and the royal authority of David. In secular Greek, chrio was used of rubbing on ointment or whitewashing a wall, but in biblical usage, it is elevated to describe the spiritual pouring out of God's Spirit. By the time of the Epistles, Christos is used to encapsulate the entire redemptive reality—not just the historical person of Jesus, but the corporate reality of "Christ in you" and the church as the body of Christ.</w:t>
      </w:r>
    </w:p>
    <w:p w14:paraId="0E7870A2" w14:textId="77777777" w:rsidR="003E1DDD" w:rsidRDefault="003E1DDD"/>
    <w:p w14:paraId="4D11FC9C" w14:textId="77777777" w:rsidR="003E1DDD" w:rsidRPr="003E1DDD" w:rsidRDefault="003E1DDD">
      <w:pPr>
        <w:rPr>
          <w:b/>
        </w:rPr>
      </w:pPr>
      <w:r w:rsidRPr="003E1DDD">
        <w:rPr>
          <w:b/>
        </w:rPr>
        <w:t>4. Theological Implications</w:t>
      </w:r>
    </w:p>
    <w:p w14:paraId="2E747F06" w14:textId="77777777" w:rsidR="003E1DDD" w:rsidRDefault="003E1DDD">
      <w:r>
        <w:t>Calling Jesus Christos affirms His absolute fulfillment of the Old Testament types. It highlights His threefold office:</w:t>
      </w:r>
    </w:p>
    <w:p w14:paraId="316BBAAB" w14:textId="77777777" w:rsidR="003E1DDD" w:rsidRDefault="003E1DDD">
      <w:r>
        <w:t>• Prophet: Revealing God's ultimate word to humanity.</w:t>
      </w:r>
    </w:p>
    <w:p w14:paraId="48200406" w14:textId="77777777" w:rsidR="003E1DDD" w:rsidRDefault="003E1DDD">
      <w:r>
        <w:t>• Priest: Offering Himself as the perfect sacrifice and interceding forever.</w:t>
      </w:r>
    </w:p>
    <w:p w14:paraId="721407CD" w14:textId="77777777" w:rsidR="003E1DDD" w:rsidRDefault="003E1DDD">
      <w:r>
        <w:t>• King: Ruling over all creation and the church.</w:t>
      </w:r>
    </w:p>
    <w:p w14:paraId="0AEF7904" w14:textId="77777777" w:rsidR="003E1DDD" w:rsidRDefault="003E1DDD">
      <w:r>
        <w:t>The "mystery of Christ" in Pauline theology is the profound truth that God's plan of salvation is fully realized in Him, breaking down dividing walls and uniting all things under His headship.</w:t>
      </w:r>
    </w:p>
    <w:p w14:paraId="11044082" w14:textId="77777777" w:rsidR="003E1DDD" w:rsidRDefault="003E1DDD"/>
    <w:p w14:paraId="35A2F00C" w14:textId="77777777" w:rsidR="003E1DDD" w:rsidRPr="003E1DDD" w:rsidRDefault="003E1DDD">
      <w:pPr>
        <w:rPr>
          <w:b/>
        </w:rPr>
      </w:pPr>
      <w:r w:rsidRPr="003E1DDD">
        <w:rPr>
          <w:b/>
        </w:rPr>
        <w:t>5. Contextual Nuance in the Passage</w:t>
      </w:r>
    </w:p>
    <w:p w14:paraId="52130833" w14:textId="77777777" w:rsidR="003E1DDD" w:rsidRDefault="003E1DDD">
      <w:r>
        <w:t>In Colossians 4:3, Paul asks for prayer that "God would open to us a door for the word, to speak the mystery of Christ." The "mystery" is not a puzzle to be solved but a divine secret once hidden but now openly proclaimed. Specifically in Colossians, this mystery is "Christ in you, the hope of glory" (Colossians 1:27). Paul's chains are a direct consequence of proclaiming this "mystery of Christ"—specifically that Gentiles are fellow heirs in Christ without needing to conform to Jewish ceremonial law, which incited opposition. The focus here is on Christ as the content of the gospel message; He is the message itself.</w:t>
      </w:r>
    </w:p>
    <w:p w14:paraId="72817129" w14:textId="77777777" w:rsidR="003E1DDD" w:rsidRDefault="003E1DDD"/>
    <w:p w14:paraId="1043F2D0" w14:textId="77777777" w:rsidR="003E1DDD" w:rsidRPr="003E1DDD" w:rsidRDefault="003E1DDD">
      <w:pPr>
        <w:rPr>
          <w:b/>
        </w:rPr>
      </w:pPr>
      <w:r w:rsidRPr="003E1DDD">
        <w:rPr>
          <w:b/>
        </w:rPr>
        <w:t>6. Key Uses in Other Verses (NKJV)</w:t>
      </w:r>
    </w:p>
    <w:p w14:paraId="7D0C746B" w14:textId="77777777" w:rsidR="003E1DDD" w:rsidRDefault="003E1DDD">
      <w:r>
        <w:t>• Matthew 16:16: "Simon Peter answered and said, 'You are the Christ, the Son of the living God.'"</w:t>
      </w:r>
    </w:p>
    <w:p w14:paraId="2F770DFF" w14:textId="77777777" w:rsidR="003E1DDD" w:rsidRDefault="003E1DDD">
      <w:r>
        <w:t>• Romans 5:8: "But God demonstrates His own love toward us, in that while we were still sinners, Christ died for us."</w:t>
      </w:r>
    </w:p>
    <w:p w14:paraId="184FC2E5" w14:textId="77777777" w:rsidR="003E1DDD" w:rsidRDefault="003E1DDD">
      <w:r>
        <w:t>• Colossians 1:27: "To them God willed to make known what are the riches of the glory of this mystery among the Gentiles: which is Christ in you, the hope of glory."</w:t>
      </w:r>
    </w:p>
    <w:p w14:paraId="2FA315A7" w14:textId="77777777" w:rsidR="003E1DDD" w:rsidRDefault="003E1DDD">
      <w:r>
        <w:t>• Philippians 1:21: "For to me, to live is Christ, and to die is gain."</w:t>
      </w:r>
    </w:p>
    <w:p w14:paraId="0D8D0279" w14:textId="77777777" w:rsidR="003E1DDD" w:rsidRDefault="003E1DDD"/>
    <w:p w14:paraId="4769CC9D" w14:textId="77777777" w:rsidR="003E1DDD" w:rsidRPr="003E1DDD" w:rsidRDefault="003E1DDD">
      <w:pPr>
        <w:rPr>
          <w:b/>
        </w:rPr>
      </w:pPr>
      <w:r w:rsidRPr="003E1DDD">
        <w:rPr>
          <w:b/>
        </w:rPr>
        <w:t>7. Other Relevant Insights</w:t>
      </w:r>
    </w:p>
    <w:p w14:paraId="04923417" w14:textId="77777777" w:rsidR="003E1DDD" w:rsidRDefault="003E1DDD">
      <w:r>
        <w:t>The transition of Christos from a title ("the Anointed One") to a proper name ("Christ") in the early church reflects the rapid and absolute identification of Jesus of Nazareth as the long-awaited Messiah. For Paul, to preach "the word" is synonymous with preaching "Christ" (cf. 1 Corinthians 1:23, "we preach Christ crucified"). There is no biblical preaching that is disconnected from the person and work of the Anointed One.</w:t>
      </w:r>
    </w:p>
    <w:p w14:paraId="287D84A4" w14:textId="77777777" w:rsidR="003E1DDD" w:rsidRDefault="003E1DDD"/>
    <w:p w14:paraId="71F35072" w14:textId="77777777" w:rsidR="003E1DDD" w:rsidRPr="003E1DDD" w:rsidRDefault="003E1DDD">
      <w:pPr>
        <w:rPr>
          <w:b/>
        </w:rPr>
      </w:pPr>
      <w:r w:rsidRPr="003E1DDD">
        <w:rPr>
          <w:b/>
        </w:rPr>
        <w:t>8. References</w:t>
      </w:r>
    </w:p>
    <w:p w14:paraId="3205A14A" w14:textId="77777777" w:rsidR="003E1DDD" w:rsidRDefault="003E1DDD">
      <w:r>
        <w:t>- BDAG, s.v. "christos."</w:t>
      </w:r>
    </w:p>
    <w:p w14:paraId="0DB4C487" w14:textId="77777777" w:rsidR="003E1DDD" w:rsidRDefault="003E1DDD">
      <w:r>
        <w:t>- TDNT, s.v. "christos."</w:t>
      </w:r>
    </w:p>
    <w:p w14:paraId="50125733" w14:textId="77777777" w:rsidR="003E1DDD" w:rsidRDefault="003E1DDD">
      <w:r>
        <w:t>- Vine's Expository Dictionary of New Testament Words, s.v. "Christ."</w:t>
      </w:r>
    </w:p>
    <w:p w14:paraId="4E6BF69D" w14:textId="77777777" w:rsidR="003E1DDD" w:rsidRDefault="003E1DDD">
      <w:r>
        <w:t>- Strong's Exhaustive Concordance, G5547.</w:t>
      </w:r>
    </w:p>
    <w:p w14:paraId="5992B563" w14:textId="2E10342C" w:rsidR="004C5552" w:rsidRDefault="003E1DDD">
      <w:r>
        <w:t>- Blue Letter Bible, Lexical Entry for G5547.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1DDD"/>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8A78C"/>
  <w15:chartTrackingRefBased/>
  <w15:docId w15:val="{4BB13CEA-C304-4B2C-9AB8-601C3A65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1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1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DDD"/>
    <w:rPr>
      <w:rFonts w:eastAsiaTheme="majorEastAsia" w:cstheme="majorBidi"/>
      <w:color w:val="272727" w:themeColor="text1" w:themeTint="D8"/>
    </w:rPr>
  </w:style>
  <w:style w:type="paragraph" w:styleId="Title">
    <w:name w:val="Title"/>
    <w:basedOn w:val="Normal"/>
    <w:next w:val="Normal"/>
    <w:link w:val="TitleChar"/>
    <w:uiPriority w:val="10"/>
    <w:qFormat/>
    <w:rsid w:val="003E1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DDD"/>
    <w:pPr>
      <w:spacing w:before="160"/>
      <w:jc w:val="center"/>
    </w:pPr>
    <w:rPr>
      <w:i/>
      <w:iCs/>
      <w:color w:val="404040" w:themeColor="text1" w:themeTint="BF"/>
    </w:rPr>
  </w:style>
  <w:style w:type="character" w:customStyle="1" w:styleId="QuoteChar">
    <w:name w:val="Quote Char"/>
    <w:basedOn w:val="DefaultParagraphFont"/>
    <w:link w:val="Quote"/>
    <w:uiPriority w:val="29"/>
    <w:rsid w:val="003E1DDD"/>
    <w:rPr>
      <w:i/>
      <w:iCs/>
      <w:color w:val="404040" w:themeColor="text1" w:themeTint="BF"/>
    </w:rPr>
  </w:style>
  <w:style w:type="paragraph" w:styleId="ListParagraph">
    <w:name w:val="List Paragraph"/>
    <w:basedOn w:val="Normal"/>
    <w:uiPriority w:val="34"/>
    <w:qFormat/>
    <w:rsid w:val="003E1DDD"/>
    <w:pPr>
      <w:ind w:left="720"/>
      <w:contextualSpacing/>
    </w:pPr>
  </w:style>
  <w:style w:type="character" w:styleId="IntenseEmphasis">
    <w:name w:val="Intense Emphasis"/>
    <w:basedOn w:val="DefaultParagraphFont"/>
    <w:uiPriority w:val="21"/>
    <w:qFormat/>
    <w:rsid w:val="003E1DDD"/>
    <w:rPr>
      <w:i/>
      <w:iCs/>
      <w:color w:val="2E74B5" w:themeColor="accent1" w:themeShade="BF"/>
    </w:rPr>
  </w:style>
  <w:style w:type="paragraph" w:styleId="IntenseQuote">
    <w:name w:val="Intense Quote"/>
    <w:basedOn w:val="Normal"/>
    <w:next w:val="Normal"/>
    <w:link w:val="IntenseQuoteChar"/>
    <w:uiPriority w:val="30"/>
    <w:qFormat/>
    <w:rsid w:val="003E1D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1DDD"/>
    <w:rPr>
      <w:i/>
      <w:iCs/>
      <w:color w:val="2E74B5" w:themeColor="accent1" w:themeShade="BF"/>
    </w:rPr>
  </w:style>
  <w:style w:type="character" w:styleId="IntenseReference">
    <w:name w:val="Intense Reference"/>
    <w:basedOn w:val="DefaultParagraphFont"/>
    <w:uiPriority w:val="32"/>
    <w:qFormat/>
    <w:rsid w:val="003E1D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701</Words>
  <Characters>3650</Characters>
  <Application>Microsoft Office Word</Application>
  <DocSecurity>0</DocSecurity>
  <Lines>70</Lines>
  <Paragraphs>38</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