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4C3A" w14:textId="77777777" w:rsidR="00F50162" w:rsidRPr="00F50162" w:rsidRDefault="00F50162">
      <w:pPr>
        <w:rPr>
          <w:b/>
        </w:rPr>
      </w:pPr>
      <w:r w:rsidRPr="00F50162">
        <w:rPr>
          <w:b/>
        </w:rPr>
        <w:t>BELOVED - ( agapētos , Strong's G27 )</w:t>
      </w:r>
    </w:p>
    <w:p w14:paraId="55F855A0" w14:textId="77777777" w:rsidR="00F50162" w:rsidRDefault="00F50162">
      <w:r w:rsidRPr="00F50162">
        <w:rPr>
          <w:b/>
        </w:rPr>
        <w:t>Summary:</w:t>
      </w:r>
    </w:p>
    <w:p w14:paraId="6FE960AC" w14:textId="77777777" w:rsidR="00F50162" w:rsidRDefault="00F50162">
      <w:r>
        <w:t>The word agapētos describes someone who is dearly loved, prized, and highly valued. In Colossians 4:9, Paul applies this tender term to Onesimus, a runaway slave who was returning to his master Philemon. By calling Onesimus a "beloved brother," Paul publically elevates his status from a disposable piece of Roman property to an equal, cherished member of the household of God, beautifully illustrating the leveling and transformative power of the gospel.</w:t>
      </w:r>
    </w:p>
    <w:p w14:paraId="0053A701" w14:textId="77777777" w:rsidR="00F50162" w:rsidRDefault="00F50162"/>
    <w:p w14:paraId="74C7D2CC" w14:textId="77777777" w:rsidR="00F50162" w:rsidRDefault="00F50162">
      <w:r w:rsidRPr="00F50162">
        <w:rPr>
          <w:b/>
        </w:rPr>
        <w:t>Full Study:</w:t>
      </w:r>
    </w:p>
    <w:p w14:paraId="54D1CE77" w14:textId="77777777" w:rsidR="00F50162" w:rsidRDefault="00F50162"/>
    <w:p w14:paraId="35DCD43C" w14:textId="77777777" w:rsidR="00F50162" w:rsidRPr="00F50162" w:rsidRDefault="00F50162">
      <w:pPr>
        <w:rPr>
          <w:b/>
        </w:rPr>
      </w:pPr>
      <w:r w:rsidRPr="00F50162">
        <w:rPr>
          <w:b/>
        </w:rPr>
        <w:t>1. Word Picture / Background</w:t>
      </w:r>
    </w:p>
    <w:p w14:paraId="2C91C8A9" w14:textId="77777777" w:rsidR="00F50162" w:rsidRDefault="00F50162">
      <w:r>
        <w:t>• Agapētos is derived from the verb agapaō, which refers to selfless, unconditional, and sacrificial love.</w:t>
      </w:r>
    </w:p>
    <w:p w14:paraId="4824786E" w14:textId="77777777" w:rsidR="00F50162" w:rsidRDefault="00F50162">
      <w:r>
        <w:t>• In classical Greek, agapaō carried the sense of being well-pleased with, welcoming, or holding in high esteem.</w:t>
      </w:r>
    </w:p>
    <w:p w14:paraId="2F1FF8E6" w14:textId="77777777" w:rsidR="00F50162" w:rsidRDefault="00F50162">
      <w:r>
        <w:t>• In the Septuagint, agapētos was frequently used to translate the Hebrew word yachid, which means "only" or "unique" (as in Genesis 22:2, referring to Isaac as Abraham's "only" or "beloved" son). This historical background injects the word with a sense of extreme preciousness, representing a love that is focused on a unique, irreplaceable individual.</w:t>
      </w:r>
    </w:p>
    <w:p w14:paraId="21A40EF6" w14:textId="77777777" w:rsidR="00F50162" w:rsidRDefault="00F50162"/>
    <w:p w14:paraId="570BC095" w14:textId="77777777" w:rsidR="00F50162" w:rsidRPr="00F50162" w:rsidRDefault="00F50162">
      <w:pPr>
        <w:rPr>
          <w:b/>
        </w:rPr>
      </w:pPr>
      <w:r w:rsidRPr="00F50162">
        <w:rPr>
          <w:b/>
        </w:rPr>
        <w:t>2. Meaning / Lexical Definition</w:t>
      </w:r>
    </w:p>
    <w:p w14:paraId="73CC5E55" w14:textId="77777777" w:rsidR="00F50162" w:rsidRDefault="00F50162">
      <w:r>
        <w:t>• Agapētos is an adjective meaning beloved, dear, esteemed, or favorite.</w:t>
      </w:r>
    </w:p>
    <w:p w14:paraId="36F0FCBC" w14:textId="77777777" w:rsidR="00F50162" w:rsidRDefault="00F50162">
      <w:r>
        <w:t>• In the New Testament, the word is used almost exclusively in a religious sense to describe those who are loved by God or loved by fellow believers within the Christian community.</w:t>
      </w:r>
    </w:p>
    <w:p w14:paraId="1DF0123F" w14:textId="77777777" w:rsidR="00F50162" w:rsidRDefault="00F50162">
      <w:r>
        <w:t>• It does not denote a love based on mere sentimentality, physical attraction, or personal merit. Instead, it represents a deliberate choice of the will to value, care for, and commit to the well-being of another person.</w:t>
      </w:r>
    </w:p>
    <w:p w14:paraId="68BEB206" w14:textId="77777777" w:rsidR="00F50162" w:rsidRDefault="00F50162"/>
    <w:p w14:paraId="516D73EF" w14:textId="77777777" w:rsidR="00F50162" w:rsidRPr="00F50162" w:rsidRDefault="00F50162">
      <w:pPr>
        <w:rPr>
          <w:b/>
        </w:rPr>
      </w:pPr>
      <w:r w:rsidRPr="00F50162">
        <w:rPr>
          <w:b/>
        </w:rPr>
        <w:t>3. Usage and Word Pictures</w:t>
      </w:r>
    </w:p>
    <w:p w14:paraId="670CF9BE" w14:textId="77777777" w:rsidR="00F50162" w:rsidRDefault="00F50162">
      <w:r>
        <w:t>• The most profound usage of agapētos occurs when the Father speaks from heaven, identifying Jesus as His "beloved Son" (Matthew 3:17; 17:5). The same word used to describe the unique, eternal love between the Father and the Son is then applied to believers.</w:t>
      </w:r>
    </w:p>
    <w:p w14:paraId="6A466258" w14:textId="77777777" w:rsidR="00F50162" w:rsidRDefault="00F50162">
      <w:r>
        <w:t>• When used of believers, agapētos functions as a familial word picture. Christians are not merely legal associates or fellow members of an organization; they are beloved siblings in a divine family.</w:t>
      </w:r>
    </w:p>
    <w:p w14:paraId="5AAD3EAA" w14:textId="77777777" w:rsidR="00F50162" w:rsidRDefault="00F50162">
      <w:r>
        <w:t>• The word pictures a bond of deep affection that transcends standard social, cultural, and economic boundaries, knitting diverse people together in a shared spiritual identity.</w:t>
      </w:r>
    </w:p>
    <w:p w14:paraId="07A880A8" w14:textId="77777777" w:rsidR="00F50162" w:rsidRDefault="00F50162"/>
    <w:p w14:paraId="727B2FD6" w14:textId="77777777" w:rsidR="00F50162" w:rsidRPr="00F50162" w:rsidRDefault="00F50162">
      <w:pPr>
        <w:rPr>
          <w:b/>
        </w:rPr>
      </w:pPr>
      <w:r w:rsidRPr="00F50162">
        <w:rPr>
          <w:b/>
        </w:rPr>
        <w:t>4. Theological Implications</w:t>
      </w:r>
    </w:p>
    <w:p w14:paraId="0CAA216F" w14:textId="77777777" w:rsidR="00F50162" w:rsidRDefault="00F50162">
      <w:r>
        <w:t>• The use of agapētos demonstrates that Christian identity is fundamentally rooted in being loved. Believers are loved by God first, which enables them to genuinely love one another.</w:t>
      </w:r>
    </w:p>
    <w:p w14:paraId="50C2178A" w14:textId="77777777" w:rsidR="00F50162" w:rsidRDefault="00F50162">
      <w:r>
        <w:t>• It underscores the security of the believer. Because this love is rooted in God’s character rather than human performance, it remains steadfast and secure.</w:t>
      </w:r>
    </w:p>
    <w:p w14:paraId="7A3184B2" w14:textId="77777777" w:rsidR="00F50162" w:rsidRDefault="00F50162">
      <w:r>
        <w:t>• It exposes the radical social equality of the early church. Under the lordship of Christ, traditional hierarchies of power, wealth, and status are subordinated to the mutual affection shared by those who are "beloved" in Christ.</w:t>
      </w:r>
    </w:p>
    <w:p w14:paraId="57EA1104" w14:textId="77777777" w:rsidR="00F50162" w:rsidRDefault="00F50162"/>
    <w:p w14:paraId="75BCA83F" w14:textId="77777777" w:rsidR="00F50162" w:rsidRPr="00F50162" w:rsidRDefault="00F50162">
      <w:pPr>
        <w:rPr>
          <w:b/>
        </w:rPr>
      </w:pPr>
      <w:r w:rsidRPr="00F50162">
        <w:rPr>
          <w:b/>
        </w:rPr>
        <w:t>5. Contextual Nuance in the Passage</w:t>
      </w:r>
    </w:p>
    <w:p w14:paraId="4A9BE442" w14:textId="77777777" w:rsidR="00F50162" w:rsidRDefault="00F50162">
      <w:r>
        <w:t>• In Colossians 4:9, Paul refers to Onesimus as "a faithful and beloved brother." Legally, Onesimus was a runaway slave, an offense that carried severe, even fatal, consequences under Roman law.</w:t>
      </w:r>
    </w:p>
    <w:p w14:paraId="3DFA7091" w14:textId="77777777" w:rsidR="00F50162" w:rsidRDefault="00F50162">
      <w:r>
        <w:t>• By labeling Onesimus agapētos, Paul is engaging in a radical act of social redefinition. He is instructing the Colossian church (which met in the home of Onesimus’s master, Philemon) to receive this fugitive slave not with suspicion or anger, but with the same warmth and value they would show to Paul himself.</w:t>
      </w:r>
    </w:p>
    <w:p w14:paraId="59202F6F" w14:textId="77777777" w:rsidR="00F50162" w:rsidRDefault="00F50162">
      <w:r>
        <w:t>• Coupled with "faithful" (pistos), "beloved" establishes Onesimus's new character and high standing in the Christian community. Paul uses the word to bridge the massive social chasm between a master and a slave, binding them together in Christ.</w:t>
      </w:r>
    </w:p>
    <w:p w14:paraId="24A47EDC" w14:textId="77777777" w:rsidR="00F50162" w:rsidRDefault="00F50162"/>
    <w:p w14:paraId="7EE8322F" w14:textId="77777777" w:rsidR="00F50162" w:rsidRPr="00F50162" w:rsidRDefault="00F50162">
      <w:pPr>
        <w:rPr>
          <w:b/>
        </w:rPr>
      </w:pPr>
      <w:r w:rsidRPr="00F50162">
        <w:rPr>
          <w:b/>
        </w:rPr>
        <w:t>6. Key Uses in Other Verses (NKJV)</w:t>
      </w:r>
    </w:p>
    <w:p w14:paraId="7543179A" w14:textId="77777777" w:rsidR="00F50162" w:rsidRDefault="00F50162">
      <w:r>
        <w:t>• Matthew 3:17 – "And suddenly a voice came from heaven, saying, 'This is My beloved Son, in whom I am well pleased.'"</w:t>
      </w:r>
    </w:p>
    <w:p w14:paraId="15C50B6F" w14:textId="77777777" w:rsidR="00F50162" w:rsidRDefault="00F50162">
      <w:r>
        <w:t>• Colossians 4:7 – "Tychicus, a beloved brother, faithful minister, and fellow servant in the Lord, will tell you all the news about me."</w:t>
      </w:r>
    </w:p>
    <w:p w14:paraId="27F900A9" w14:textId="77777777" w:rsidR="00F50162" w:rsidRDefault="00F50162">
      <w:r>
        <w:t>• 1 John 4:7 – "Beloved, let us love one another, for love is of God; and everyone who loves is born of God and knows God."</w:t>
      </w:r>
    </w:p>
    <w:p w14:paraId="566E9325" w14:textId="77777777" w:rsidR="00F50162" w:rsidRDefault="00F50162"/>
    <w:p w14:paraId="5AA09ADC" w14:textId="77777777" w:rsidR="00F50162" w:rsidRPr="00F50162" w:rsidRDefault="00F50162">
      <w:pPr>
        <w:rPr>
          <w:b/>
        </w:rPr>
      </w:pPr>
      <w:r w:rsidRPr="00F50162">
        <w:rPr>
          <w:b/>
        </w:rPr>
        <w:t>7. Other Relevant Insights</w:t>
      </w:r>
    </w:p>
    <w:p w14:paraId="6738662A" w14:textId="77777777" w:rsidR="00F50162" w:rsidRDefault="00F50162">
      <w:r>
        <w:t>• Paul uses this exact same terminology in his personal letter to Philemon, urging him to receive Onesimus "no longer as a slave but more than a slave—a beloved brother" (Philemon 1:16).</w:t>
      </w:r>
    </w:p>
    <w:p w14:paraId="372A4C9D" w14:textId="77777777" w:rsidR="00F50162" w:rsidRDefault="00F50162">
      <w:r>
        <w:t>• The pastoral transition of Onesimus from a useless runaway to a "beloved brother" serves as a practical model for how Christian communities must actively restore, protect, and value those who have been marginalized or broken by their pasts.</w:t>
      </w:r>
    </w:p>
    <w:p w14:paraId="1BD190BB" w14:textId="77777777" w:rsidR="00F50162" w:rsidRDefault="00F50162"/>
    <w:p w14:paraId="0570F937" w14:textId="77777777" w:rsidR="00F50162" w:rsidRPr="00F50162" w:rsidRDefault="00F50162">
      <w:pPr>
        <w:rPr>
          <w:b/>
        </w:rPr>
      </w:pPr>
      <w:r w:rsidRPr="00F50162">
        <w:rPr>
          <w:b/>
        </w:rPr>
        <w:t>8. References</w:t>
      </w:r>
    </w:p>
    <w:p w14:paraId="006A7ACE" w14:textId="77777777" w:rsidR="00F50162" w:rsidRDefault="00F50162">
      <w:r>
        <w:t>• BDAG</w:t>
      </w:r>
    </w:p>
    <w:p w14:paraId="642586B0" w14:textId="77777777" w:rsidR="00F50162" w:rsidRDefault="00F50162">
      <w:r>
        <w:t>• TDNT</w:t>
      </w:r>
    </w:p>
    <w:p w14:paraId="357FF195" w14:textId="77777777" w:rsidR="00F50162" w:rsidRDefault="00F50162">
      <w:r>
        <w:t>• Vine's Expository Dictionary of New Testament Words</w:t>
      </w:r>
    </w:p>
    <w:p w14:paraId="482D9AD1" w14:textId="0863B726" w:rsidR="004C5552" w:rsidRDefault="00F50162">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016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B752"/>
  <w15:chartTrackingRefBased/>
  <w15:docId w15:val="{E45BB9F8-891A-465A-917E-A0ECD2F7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0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0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62"/>
    <w:rPr>
      <w:rFonts w:eastAsiaTheme="majorEastAsia" w:cstheme="majorBidi"/>
      <w:color w:val="272727" w:themeColor="text1" w:themeTint="D8"/>
    </w:rPr>
  </w:style>
  <w:style w:type="paragraph" w:styleId="Title">
    <w:name w:val="Title"/>
    <w:basedOn w:val="Normal"/>
    <w:next w:val="Normal"/>
    <w:link w:val="TitleChar"/>
    <w:uiPriority w:val="10"/>
    <w:qFormat/>
    <w:rsid w:val="00F50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62"/>
    <w:pPr>
      <w:spacing w:before="160"/>
      <w:jc w:val="center"/>
    </w:pPr>
    <w:rPr>
      <w:i/>
      <w:iCs/>
      <w:color w:val="404040" w:themeColor="text1" w:themeTint="BF"/>
    </w:rPr>
  </w:style>
  <w:style w:type="character" w:customStyle="1" w:styleId="QuoteChar">
    <w:name w:val="Quote Char"/>
    <w:basedOn w:val="DefaultParagraphFont"/>
    <w:link w:val="Quote"/>
    <w:uiPriority w:val="29"/>
    <w:rsid w:val="00F50162"/>
    <w:rPr>
      <w:i/>
      <w:iCs/>
      <w:color w:val="404040" w:themeColor="text1" w:themeTint="BF"/>
    </w:rPr>
  </w:style>
  <w:style w:type="paragraph" w:styleId="ListParagraph">
    <w:name w:val="List Paragraph"/>
    <w:basedOn w:val="Normal"/>
    <w:uiPriority w:val="34"/>
    <w:qFormat/>
    <w:rsid w:val="00F50162"/>
    <w:pPr>
      <w:ind w:left="720"/>
      <w:contextualSpacing/>
    </w:pPr>
  </w:style>
  <w:style w:type="character" w:styleId="IntenseEmphasis">
    <w:name w:val="Intense Emphasis"/>
    <w:basedOn w:val="DefaultParagraphFont"/>
    <w:uiPriority w:val="21"/>
    <w:qFormat/>
    <w:rsid w:val="00F50162"/>
    <w:rPr>
      <w:i/>
      <w:iCs/>
      <w:color w:val="2E74B5" w:themeColor="accent1" w:themeShade="BF"/>
    </w:rPr>
  </w:style>
  <w:style w:type="paragraph" w:styleId="IntenseQuote">
    <w:name w:val="Intense Quote"/>
    <w:basedOn w:val="Normal"/>
    <w:next w:val="Normal"/>
    <w:link w:val="IntenseQuoteChar"/>
    <w:uiPriority w:val="30"/>
    <w:qFormat/>
    <w:rsid w:val="00F501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0162"/>
    <w:rPr>
      <w:i/>
      <w:iCs/>
      <w:color w:val="2E74B5" w:themeColor="accent1" w:themeShade="BF"/>
    </w:rPr>
  </w:style>
  <w:style w:type="character" w:styleId="IntenseReference">
    <w:name w:val="Intense Reference"/>
    <w:basedOn w:val="DefaultParagraphFont"/>
    <w:uiPriority w:val="32"/>
    <w:qFormat/>
    <w:rsid w:val="00F501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3922</Characters>
  <Application>Microsoft Office Word</Application>
  <DocSecurity>0</DocSecurity>
  <Lines>75</Lines>
  <Paragraphs>41</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