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0473" w14:textId="77777777" w:rsidR="00A15846" w:rsidRPr="00A15846" w:rsidRDefault="00A15846">
      <w:pPr>
        <w:rPr>
          <w:b/>
        </w:rPr>
      </w:pPr>
      <w:r w:rsidRPr="00A15846">
        <w:rPr>
          <w:b/>
        </w:rPr>
        <w:t>TRUSTED - ( proelpizō , Strong's G4276 )</w:t>
      </w:r>
    </w:p>
    <w:p w14:paraId="5FF8602C" w14:textId="77777777" w:rsidR="00A15846" w:rsidRDefault="00A15846">
      <w:r w:rsidRPr="00A15846">
        <w:rPr>
          <w:b/>
        </w:rPr>
        <w:t>Summary:</w:t>
      </w:r>
    </w:p>
    <w:p w14:paraId="7669EA5C" w14:textId="77777777" w:rsidR="00A15846" w:rsidRDefault="00A15846">
      <w:r>
        <w:t>The Greek verb proelpizō combines the prefix pro ("before") with elpizō ("to hope" or "to trust"). In Ephesians 1:12, the NKJV translates this term as "first trusted." It describes those who hoped in the Messiah before His message reached the wider Gentile world—specifically the first generation of Jewish believers. This word highlights a forward-looking, confident reliance on God's historical promises, showcasing how the first believers anchored their souls in Jesus Christ prior to the full unfolding of the gospel age.</w:t>
      </w:r>
    </w:p>
    <w:p w14:paraId="2D0E1CFB" w14:textId="77777777" w:rsidR="00A15846" w:rsidRDefault="00A15846"/>
    <w:p w14:paraId="2440C33B" w14:textId="77777777" w:rsidR="00A15846" w:rsidRDefault="00A15846">
      <w:r w:rsidRPr="00A15846">
        <w:rPr>
          <w:b/>
        </w:rPr>
        <w:t>Full Study:</w:t>
      </w:r>
    </w:p>
    <w:p w14:paraId="6B263898" w14:textId="77777777" w:rsidR="00A15846" w:rsidRDefault="00A15846"/>
    <w:p w14:paraId="65E97099" w14:textId="77777777" w:rsidR="00A15846" w:rsidRPr="00A15846" w:rsidRDefault="00A15846">
      <w:pPr>
        <w:rPr>
          <w:b/>
        </w:rPr>
      </w:pPr>
      <w:r w:rsidRPr="00A15846">
        <w:rPr>
          <w:b/>
        </w:rPr>
        <w:t>1. Word Picture / Background</w:t>
      </w:r>
    </w:p>
    <w:p w14:paraId="370EA8D3" w14:textId="77777777" w:rsidR="00A15846" w:rsidRDefault="00A15846">
      <w:r>
        <w:t>• The word is a compound of the preposition pro (before, ahead of time) and the verb elpizō (to hope, expect, trust).</w:t>
      </w:r>
    </w:p>
    <w:p w14:paraId="3FEC102F" w14:textId="77777777" w:rsidR="00A15846" w:rsidRDefault="00A15846">
      <w:r>
        <w:t>• In classical Greek, the root noun elpis (hope) was often neutral, representing a general anticipation of the future which could turn out either good or bad. In the Septuagint and the New Testament, however, the concept is transformed. Biblical hope is not a wishful "maybe," but a confident, joyful expectation of good based on the character and promises of God.</w:t>
      </w:r>
    </w:p>
    <w:p w14:paraId="63C531E4" w14:textId="77777777" w:rsidR="00A15846" w:rsidRDefault="00A15846">
      <w:r>
        <w:t>• By prefixing pro, the Apostle Paul adds a temporal dimension. The word picture is one of early watchmen looking for the dawn. It describes individuals who set their hopes on God's redemptive plan before its ultimate global realization, standing at the historical forefront of faith.</w:t>
      </w:r>
    </w:p>
    <w:p w14:paraId="74CFA55F" w14:textId="77777777" w:rsidR="00A15846" w:rsidRDefault="00A15846"/>
    <w:p w14:paraId="19BE060C" w14:textId="77777777" w:rsidR="00A15846" w:rsidRPr="00A15846" w:rsidRDefault="00A15846">
      <w:pPr>
        <w:rPr>
          <w:b/>
        </w:rPr>
      </w:pPr>
      <w:r w:rsidRPr="00A15846">
        <w:rPr>
          <w:b/>
        </w:rPr>
        <w:t>2. Meaning / Lexical Definition</w:t>
      </w:r>
    </w:p>
    <w:p w14:paraId="113F18AB" w14:textId="77777777" w:rsidR="00A15846" w:rsidRDefault="00A15846">
      <w:r>
        <w:t>• Proelpizō means to hope beforehand, to be the first to hope, or to reposed trust in advance of others.</w:t>
      </w:r>
    </w:p>
    <w:p w14:paraId="37E5BA1C" w14:textId="77777777" w:rsidR="00A15846" w:rsidRDefault="00A15846">
      <w:r>
        <w:t>• This verb is a hapax legomenon in the New Testament, appearing only here in Ephesians 1:12.</w:t>
      </w:r>
    </w:p>
    <w:p w14:paraId="3C13A6A0" w14:textId="77777777" w:rsidR="00A15846" w:rsidRDefault="00A15846">
      <w:r>
        <w:t>• The lexical focus is on chronological priority. It distinguishes a specific group of people who placed their faith in Christ prior to another group.</w:t>
      </w:r>
    </w:p>
    <w:p w14:paraId="734AC726" w14:textId="77777777" w:rsidR="00A15846" w:rsidRDefault="00A15846"/>
    <w:p w14:paraId="1D2ED979" w14:textId="77777777" w:rsidR="00A15846" w:rsidRPr="00A15846" w:rsidRDefault="00A15846">
      <w:pPr>
        <w:rPr>
          <w:b/>
        </w:rPr>
      </w:pPr>
      <w:r w:rsidRPr="00A15846">
        <w:rPr>
          <w:b/>
        </w:rPr>
        <w:t>3. Usage and Word Pictures</w:t>
      </w:r>
    </w:p>
    <w:p w14:paraId="74644286" w14:textId="77777777" w:rsidR="00A15846" w:rsidRDefault="00A15846">
      <w:r>
        <w:t>• The biblical concept of "trusting" or "hoping" (elpizō) implies a complete reliance upon the reliability of another. When joined with pro, it paints a picture of a pioneer.</w:t>
      </w:r>
    </w:p>
    <w:p w14:paraId="023CB06D" w14:textId="77777777" w:rsidR="00A15846" w:rsidRDefault="00A15846">
      <w:r>
        <w:t>• In the ancient world, a "pioneer" or "first-truster" was someone who stepped out onto a bridge first, demonstrating to those behind that the structure was secure. The early Jewish believers, having the Old Testament scriptures, were the first to cross the bridge of faith into the New Covenant, showing the pagan world that Jesus was indeed the solid foundation.</w:t>
      </w:r>
    </w:p>
    <w:p w14:paraId="238AFF73" w14:textId="77777777" w:rsidR="00A15846" w:rsidRDefault="00A15846"/>
    <w:p w14:paraId="3098B979" w14:textId="77777777" w:rsidR="00A15846" w:rsidRPr="00A15846" w:rsidRDefault="00A15846">
      <w:pPr>
        <w:rPr>
          <w:b/>
        </w:rPr>
      </w:pPr>
      <w:r w:rsidRPr="00A15846">
        <w:rPr>
          <w:b/>
        </w:rPr>
        <w:t>4. Theological Implications</w:t>
      </w:r>
    </w:p>
    <w:p w14:paraId="1B28D1B1" w14:textId="77777777" w:rsidR="00A15846" w:rsidRDefault="00A15846">
      <w:r>
        <w:t>• Salvation History (Heilsgeschichte): God's plan of redemption unfolds in an orderly, historical sequence. The Jews were the original custodians of the promises (Romans 3:2). Therefore, it was covenantally fitting that they should be the first to recognize and trust the Messiah.</w:t>
      </w:r>
    </w:p>
    <w:p w14:paraId="383B711E" w14:textId="77777777" w:rsidR="00A15846" w:rsidRDefault="00A15846">
      <w:r>
        <w:t>• Sovereign Execution: The sequential pattern of belief—first the Jew, then the Gentile—is not an accident of history but a reflection of God's sovereign administration (Ephesians 1:11).</w:t>
      </w:r>
    </w:p>
    <w:p w14:paraId="67984539" w14:textId="77777777" w:rsidR="00A15846" w:rsidRDefault="00A15846">
      <w:r>
        <w:t>• The Nature of Faith: Faith is inherently forward-looking. To trust in Christ is to deposit one's future security in His hands. Those who "first trusted" did so when the Christian movement was small, vulnerable, and heavily persecuted, demonstrating the power of anchoring one's soul in the unseen promises of God.</w:t>
      </w:r>
    </w:p>
    <w:p w14:paraId="5B9489A6" w14:textId="77777777" w:rsidR="00A15846" w:rsidRDefault="00A15846"/>
    <w:p w14:paraId="5D8E4D6B" w14:textId="77777777" w:rsidR="00A15846" w:rsidRPr="00A15846" w:rsidRDefault="00A15846">
      <w:pPr>
        <w:rPr>
          <w:b/>
        </w:rPr>
      </w:pPr>
      <w:r w:rsidRPr="00A15846">
        <w:rPr>
          <w:b/>
        </w:rPr>
        <w:t>5. Contextual Nuance in the Passage</w:t>
      </w:r>
    </w:p>
    <w:p w14:paraId="34192E8D" w14:textId="77777777" w:rsidR="00A15846" w:rsidRDefault="00A15846">
      <w:r>
        <w:t>• In Ephesians 1:11-14, Paul sets up a deliberate contrast between "we" (v. 11-12) and "you" (v. 13).</w:t>
      </w:r>
    </w:p>
    <w:p w14:paraId="09776E26" w14:textId="77777777" w:rsidR="00A15846" w:rsidRDefault="00A15846">
      <w:r>
        <w:t>• "We who first trusted in Christ" refers to Paul and his fellow Jewish believers. They had the scriptures, anticipated the Messiah, and were the first to embrace Jesus when He came.</w:t>
      </w:r>
    </w:p>
    <w:p w14:paraId="130ED5F4" w14:textId="77777777" w:rsidR="00A15846" w:rsidRDefault="00A15846">
      <w:r>
        <w:t>• "You also trusted" (v. 13) refers to the Gentile readers in Ephesus who heard the gospel later.</w:t>
      </w:r>
    </w:p>
    <w:p w14:paraId="272E4E1E" w14:textId="77777777" w:rsidR="00A15846" w:rsidRDefault="00A15846">
      <w:r>
        <w:t>• The nuance of proelpizō in verse 12 highlights that the early Jewish faith was not a biological privilege but a functional responsibility. They were positioned by God to be the "first fruits" of the church, so that their early faith would redound "to the praise of His glory."</w:t>
      </w:r>
    </w:p>
    <w:p w14:paraId="2766469F" w14:textId="77777777" w:rsidR="00A15846" w:rsidRDefault="00A15846"/>
    <w:p w14:paraId="0F7C8A08" w14:textId="77777777" w:rsidR="00A15846" w:rsidRPr="00A15846" w:rsidRDefault="00A15846">
      <w:pPr>
        <w:rPr>
          <w:b/>
        </w:rPr>
      </w:pPr>
      <w:r w:rsidRPr="00A15846">
        <w:rPr>
          <w:b/>
        </w:rPr>
        <w:t>6. Key Uses in Other Verses (NKJV)</w:t>
      </w:r>
    </w:p>
    <w:p w14:paraId="72FA5A07" w14:textId="77777777" w:rsidR="00A15846" w:rsidRDefault="00A15846">
      <w:r>
        <w:t>Because proelpizō occurs only once in the New Testament, there are no other direct biblical occurrences of this exact compound verb. However, the root verb elpizō (trust/hope) is used in closely related theological contexts:</w:t>
      </w:r>
    </w:p>
    <w:p w14:paraId="42FADA92" w14:textId="77777777" w:rsidR="00A15846" w:rsidRDefault="00A15846">
      <w:r>
        <w:t>• Matthew 12:21 - "And in His name Gentiles will trust."</w:t>
      </w:r>
    </w:p>
    <w:p w14:paraId="0C07BFAB" w14:textId="77777777" w:rsidR="00A15846" w:rsidRDefault="00A15846">
      <w:r>
        <w:t>• Romans 15:12 - "...And in Him the Gentiles shall hope."</w:t>
      </w:r>
    </w:p>
    <w:p w14:paraId="524C0AD5" w14:textId="77777777" w:rsidR="00A15846" w:rsidRDefault="00A15846">
      <w:r>
        <w:t>• 1 Timothy 4:10 - "...because we trust in the living God, who is the Savior of all men..."</w:t>
      </w:r>
    </w:p>
    <w:p w14:paraId="58366F4C" w14:textId="77777777" w:rsidR="00A15846" w:rsidRDefault="00A15846"/>
    <w:p w14:paraId="360B5CF8" w14:textId="77777777" w:rsidR="00A15846" w:rsidRPr="00A15846" w:rsidRDefault="00A15846">
      <w:pPr>
        <w:rPr>
          <w:b/>
        </w:rPr>
      </w:pPr>
      <w:r w:rsidRPr="00A15846">
        <w:rPr>
          <w:b/>
        </w:rPr>
        <w:t>7. Other Relevant Insights</w:t>
      </w:r>
    </w:p>
    <w:p w14:paraId="091E779E" w14:textId="77777777" w:rsidR="00A15846" w:rsidRDefault="00A15846">
      <w:r>
        <w:t>• The transition from "we" (the Jewish remnant who first trusted) to "you" (the Gentiles who also trusted) in Ephesians 1 prepares the reader for the great theological thesis of Ephesians 2:11-22, where Paul explains how these two historically alienated groups are now "one new man" in Christ.</w:t>
      </w:r>
    </w:p>
    <w:p w14:paraId="60A30B20" w14:textId="77777777" w:rsidR="00A15846" w:rsidRDefault="00A15846">
      <w:r>
        <w:t>• This word serves as a reminder of the historical roots of the Christian faith. It prevents Gentile believers from forgetting that they were grafted into a covenant hope that others had pioneered before them.</w:t>
      </w:r>
    </w:p>
    <w:p w14:paraId="064FF691" w14:textId="77777777" w:rsidR="00A15846" w:rsidRDefault="00A15846"/>
    <w:p w14:paraId="192C72E8" w14:textId="77777777" w:rsidR="00A15846" w:rsidRPr="00A15846" w:rsidRDefault="00A15846">
      <w:pPr>
        <w:rPr>
          <w:b/>
        </w:rPr>
      </w:pPr>
      <w:r w:rsidRPr="00A15846">
        <w:rPr>
          <w:b/>
        </w:rPr>
        <w:t>8. References</w:t>
      </w:r>
    </w:p>
    <w:p w14:paraId="28330BE2" w14:textId="77777777" w:rsidR="00A15846" w:rsidRDefault="00A15846">
      <w:r>
        <w:t>• BDAG, s.v. "προελπίζω"</w:t>
      </w:r>
    </w:p>
    <w:p w14:paraId="5DF9338F" w14:textId="77777777" w:rsidR="00A15846" w:rsidRDefault="00A15846">
      <w:r>
        <w:t>• Thayer's Greek-English Lexicon, s.v. "προελπίζω"</w:t>
      </w:r>
    </w:p>
    <w:p w14:paraId="5EEBBC5F" w14:textId="77777777" w:rsidR="00A15846" w:rsidRDefault="00A15846">
      <w:r>
        <w:t>• Vine's Expository Dictionary of New Testament Words</w:t>
      </w:r>
    </w:p>
    <w:p w14:paraId="4ED87FB4" w14:textId="77777777" w:rsidR="00A15846" w:rsidRDefault="00A15846">
      <w:r>
        <w:t>• Theological Dictionary of the New Testament, s.v. "</w:t>
      </w:r>
      <w:r>
        <w:rPr>
          <w:rFonts w:ascii="Arial" w:hAnsi="Arial" w:cs="Arial"/>
        </w:rPr>
        <w:t>ἐ</w:t>
      </w:r>
      <w:r>
        <w:t>λπίζω"</w:t>
      </w:r>
    </w:p>
    <w:p w14:paraId="507609F0" w14:textId="62A7EE36" w:rsidR="004C5552" w:rsidRDefault="00A15846">
      <w:r>
        <w:t>• Strong's Exhaustive Concordance, G4276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1584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4702"/>
  <w15:chartTrackingRefBased/>
  <w15:docId w15:val="{AFFEC7D6-E356-4A9F-B508-53439EC6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5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5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846"/>
    <w:rPr>
      <w:rFonts w:eastAsiaTheme="majorEastAsia" w:cstheme="majorBidi"/>
      <w:color w:val="272727" w:themeColor="text1" w:themeTint="D8"/>
    </w:rPr>
  </w:style>
  <w:style w:type="paragraph" w:styleId="Title">
    <w:name w:val="Title"/>
    <w:basedOn w:val="Normal"/>
    <w:next w:val="Normal"/>
    <w:link w:val="TitleChar"/>
    <w:uiPriority w:val="10"/>
    <w:qFormat/>
    <w:rsid w:val="00A15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846"/>
    <w:pPr>
      <w:spacing w:before="160"/>
      <w:jc w:val="center"/>
    </w:pPr>
    <w:rPr>
      <w:i/>
      <w:iCs/>
      <w:color w:val="404040" w:themeColor="text1" w:themeTint="BF"/>
    </w:rPr>
  </w:style>
  <w:style w:type="character" w:customStyle="1" w:styleId="QuoteChar">
    <w:name w:val="Quote Char"/>
    <w:basedOn w:val="DefaultParagraphFont"/>
    <w:link w:val="Quote"/>
    <w:uiPriority w:val="29"/>
    <w:rsid w:val="00A15846"/>
    <w:rPr>
      <w:i/>
      <w:iCs/>
      <w:color w:val="404040" w:themeColor="text1" w:themeTint="BF"/>
    </w:rPr>
  </w:style>
  <w:style w:type="paragraph" w:styleId="ListParagraph">
    <w:name w:val="List Paragraph"/>
    <w:basedOn w:val="Normal"/>
    <w:uiPriority w:val="34"/>
    <w:qFormat/>
    <w:rsid w:val="00A15846"/>
    <w:pPr>
      <w:ind w:left="720"/>
      <w:contextualSpacing/>
    </w:pPr>
  </w:style>
  <w:style w:type="character" w:styleId="IntenseEmphasis">
    <w:name w:val="Intense Emphasis"/>
    <w:basedOn w:val="DefaultParagraphFont"/>
    <w:uiPriority w:val="21"/>
    <w:qFormat/>
    <w:rsid w:val="00A15846"/>
    <w:rPr>
      <w:i/>
      <w:iCs/>
      <w:color w:val="2E74B5" w:themeColor="accent1" w:themeShade="BF"/>
    </w:rPr>
  </w:style>
  <w:style w:type="paragraph" w:styleId="IntenseQuote">
    <w:name w:val="Intense Quote"/>
    <w:basedOn w:val="Normal"/>
    <w:next w:val="Normal"/>
    <w:link w:val="IntenseQuoteChar"/>
    <w:uiPriority w:val="30"/>
    <w:qFormat/>
    <w:rsid w:val="00A158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5846"/>
    <w:rPr>
      <w:i/>
      <w:iCs/>
      <w:color w:val="2E74B5" w:themeColor="accent1" w:themeShade="BF"/>
    </w:rPr>
  </w:style>
  <w:style w:type="character" w:styleId="IntenseReference">
    <w:name w:val="Intense Reference"/>
    <w:basedOn w:val="DefaultParagraphFont"/>
    <w:uiPriority w:val="32"/>
    <w:qFormat/>
    <w:rsid w:val="00A158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4275</Characters>
  <Application>Microsoft Office Word</Application>
  <DocSecurity>0</DocSecurity>
  <Lines>82</Lines>
  <Paragraphs>44</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