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0810" w14:textId="77777777" w:rsidR="00AA407A" w:rsidRPr="00AA407A" w:rsidRDefault="00AA407A">
      <w:pPr>
        <w:rPr>
          <w:b/>
        </w:rPr>
      </w:pPr>
      <w:r w:rsidRPr="00AA407A">
        <w:rPr>
          <w:b/>
        </w:rPr>
        <w:t>GUARANTEE - ( arrhabōn , Strong's G728 )</w:t>
      </w:r>
    </w:p>
    <w:p w14:paraId="267D1605" w14:textId="77777777" w:rsidR="00AA407A" w:rsidRDefault="00AA407A">
      <w:r w:rsidRPr="00AA407A">
        <w:rPr>
          <w:b/>
        </w:rPr>
        <w:t>Summary:</w:t>
      </w:r>
    </w:p>
    <w:p w14:paraId="5932860B" w14:textId="77777777" w:rsidR="00AA407A" w:rsidRDefault="00AA407A">
      <w:r>
        <w:t>The Greek word arrhabōn refers to a first installment, deposit, or down payment that secures a transaction and guarantees the full payment to follow. In the New Testament, it is used metaphorically of the Holy Spirit, who is given to believers as a divine pledge and foretaste of their ultimate eternal inheritance, assuring them of God's commitment to complete their redemption.</w:t>
      </w:r>
    </w:p>
    <w:p w14:paraId="67BBA734" w14:textId="77777777" w:rsidR="00AA407A" w:rsidRDefault="00AA407A"/>
    <w:p w14:paraId="19C3C90A" w14:textId="77777777" w:rsidR="00AA407A" w:rsidRDefault="00AA407A">
      <w:r w:rsidRPr="00AA407A">
        <w:rPr>
          <w:b/>
        </w:rPr>
        <w:t>Full Study:</w:t>
      </w:r>
    </w:p>
    <w:p w14:paraId="49E06536" w14:textId="77777777" w:rsidR="00AA407A" w:rsidRDefault="00AA407A"/>
    <w:p w14:paraId="155707A2" w14:textId="77777777" w:rsidR="00AA407A" w:rsidRPr="00AA407A" w:rsidRDefault="00AA407A">
      <w:pPr>
        <w:rPr>
          <w:b/>
        </w:rPr>
      </w:pPr>
      <w:r w:rsidRPr="00AA407A">
        <w:rPr>
          <w:b/>
        </w:rPr>
        <w:t>1. Word Picture / Background</w:t>
      </w:r>
    </w:p>
    <w:p w14:paraId="628E9E02" w14:textId="77777777" w:rsidR="00AA407A" w:rsidRDefault="00AA407A">
      <w:r>
        <w:t>• arrhabōn is a Semitic loanword derived from the Hebrew erabon, meaning a pledge or security. It was absorbed into the commercial vocabulary of the ancient Mediterranean world through Phoenician trade.</w:t>
      </w:r>
    </w:p>
    <w:p w14:paraId="59F3218B" w14:textId="77777777" w:rsidR="00AA407A" w:rsidRDefault="00AA407A">
      <w:r>
        <w:t>• In ancient business transactions, the arrhabōn was a non-refundable down payment. It was not merely a token of good faith, but a legally binding portion of the purchase price given in advance. This deposit legally obligated the buyer to complete the transaction and pay the remaining balance.</w:t>
      </w:r>
    </w:p>
    <w:p w14:paraId="2B3D1F50" w14:textId="77777777" w:rsidR="00AA407A" w:rsidRDefault="00AA407A">
      <w:r>
        <w:t>• In secular Greek papyri, the word is frequently found in contracts for the sale of land, animals, or services, representing the earnest money that sealed the deal.</w:t>
      </w:r>
    </w:p>
    <w:p w14:paraId="254486BA" w14:textId="77777777" w:rsidR="00AA407A" w:rsidRDefault="00AA407A">
      <w:r>
        <w:t>• In modern Greek, the word arravona refers to an engagement ring. This provides a rich word picture: the engagement ring is a valuable pledge of love and a binding promise of the marriage to come, representing a foretaste of the future union.</w:t>
      </w:r>
    </w:p>
    <w:p w14:paraId="529E37ED" w14:textId="77777777" w:rsidR="00AA407A" w:rsidRDefault="00AA407A"/>
    <w:p w14:paraId="61C065B3" w14:textId="77777777" w:rsidR="00AA407A" w:rsidRPr="00AA407A" w:rsidRDefault="00AA407A">
      <w:pPr>
        <w:rPr>
          <w:b/>
        </w:rPr>
      </w:pPr>
      <w:r w:rsidRPr="00AA407A">
        <w:rPr>
          <w:b/>
        </w:rPr>
        <w:t>2. Meaning / Lexical Definition</w:t>
      </w:r>
    </w:p>
    <w:p w14:paraId="7D6A261F" w14:textId="77777777" w:rsidR="00AA407A" w:rsidRDefault="00AA407A">
      <w:r>
        <w:t>• The word represents a payment made in advance as a security deposit or pledge. It carries two distinct but overlapping nuances:</w:t>
      </w:r>
    </w:p>
    <w:p w14:paraId="3E88581F" w14:textId="77777777" w:rsidR="00AA407A" w:rsidRDefault="00AA407A">
      <w:r>
        <w:t>• An initial payment or first installment that is part of the total amount and secures a legal claim to the rest.</w:t>
      </w:r>
    </w:p>
    <w:p w14:paraId="704894C6" w14:textId="77777777" w:rsidR="00AA407A" w:rsidRDefault="00AA407A">
      <w:r>
        <w:t>• A pledge or guarantee of the fulfillment of an obligation.</w:t>
      </w:r>
    </w:p>
    <w:p w14:paraId="087B69E8" w14:textId="77777777" w:rsidR="00AA407A" w:rsidRDefault="00AA407A">
      <w:r>
        <w:t>• It signifies that the transaction is legally active and irreversible. The remaining portion of the transaction is guaranteed to follow the same character and quality as the initial deposit.</w:t>
      </w:r>
    </w:p>
    <w:p w14:paraId="2639F098" w14:textId="77777777" w:rsidR="00AA407A" w:rsidRDefault="00AA407A"/>
    <w:p w14:paraId="194C585E" w14:textId="77777777" w:rsidR="00AA407A" w:rsidRPr="00AA407A" w:rsidRDefault="00AA407A">
      <w:pPr>
        <w:rPr>
          <w:b/>
        </w:rPr>
      </w:pPr>
      <w:r w:rsidRPr="00AA407A">
        <w:rPr>
          <w:b/>
        </w:rPr>
        <w:t>3. Usage and Word Pictures</w:t>
      </w:r>
    </w:p>
    <w:p w14:paraId="061D3402" w14:textId="77777777" w:rsidR="00AA407A" w:rsidRDefault="00AA407A">
      <w:r>
        <w:t>• The word is used only three times in the New Testament, all by the Apostle Paul, and always in reference to the Holy Spirit (2 Corinthians 1:22; 2 Corinthians 5:5; Ephesians 1:14).</w:t>
      </w:r>
    </w:p>
    <w:p w14:paraId="7519600E" w14:textId="77777777" w:rsidR="00AA407A" w:rsidRDefault="00AA407A">
      <w:r>
        <w:t>• The commercial word picture depicts God as the buyer who has purchased His people at a great price—the blood of Christ—and has deposited the Holy Spirit into their hearts as the first installment. This guarantees that He will return to fully claim His possession.</w:t>
      </w:r>
    </w:p>
    <w:p w14:paraId="2DDCC097" w14:textId="77777777" w:rsidR="00AA407A" w:rsidRDefault="00AA407A">
      <w:r>
        <w:t>• The historical connection to betrothal highlights the relational intimacy and security of the believer's union with Christ. The Spirit is the "engagement ring" of the Church, promising the final consummation of the marriage at the wedding feast of the Lamb.</w:t>
      </w:r>
    </w:p>
    <w:p w14:paraId="74B5AD4D" w14:textId="77777777" w:rsidR="00AA407A" w:rsidRDefault="00AA407A"/>
    <w:p w14:paraId="6E2243BB" w14:textId="77777777" w:rsidR="00AA407A" w:rsidRPr="00AA407A" w:rsidRDefault="00AA407A">
      <w:pPr>
        <w:rPr>
          <w:b/>
        </w:rPr>
      </w:pPr>
      <w:r w:rsidRPr="00AA407A">
        <w:rPr>
          <w:b/>
        </w:rPr>
        <w:t>4. Theological Implications</w:t>
      </w:r>
    </w:p>
    <w:p w14:paraId="5E3DDAFE" w14:textId="77777777" w:rsidR="00AA407A" w:rsidRDefault="00AA407A">
      <w:r>
        <w:t>• Eternal Security: Because God is the one who initiates the transaction and provides the arrhabōn, and because His character is perfect, the guarantee is absolute. For God to fail to complete the redemption of the believer would mean forfeiting the deposit—the Holy Spirit Himself—which is impossible.</w:t>
      </w:r>
    </w:p>
    <w:p w14:paraId="30049D87" w14:textId="77777777" w:rsidR="00AA407A" w:rsidRDefault="00AA407A">
      <w:r>
        <w:t>• The "Already / Not Yet" Tension: The believer enjoys the presence, guidance, and power of the Holy Spirit now (the "already"), but this is only a small installment of the full inheritance of glory, resurrection, and perfect fellowship in the age to come (the "not yet").</w:t>
      </w:r>
    </w:p>
    <w:p w14:paraId="465D18A6" w14:textId="77777777" w:rsidR="00AA407A" w:rsidRDefault="00AA407A">
      <w:r>
        <w:t>• Trinitarian Redemption: God the Father seals the believer in Christ the Son, and provides the Holy Spirit as the guarantee. This demonstrates the unified work of the Trinity in securing the believer's salvation.</w:t>
      </w:r>
    </w:p>
    <w:p w14:paraId="74E1F3B6" w14:textId="77777777" w:rsidR="00AA407A" w:rsidRDefault="00AA407A"/>
    <w:p w14:paraId="55355CD0" w14:textId="77777777" w:rsidR="00AA407A" w:rsidRPr="00AA407A" w:rsidRDefault="00AA407A">
      <w:pPr>
        <w:rPr>
          <w:b/>
        </w:rPr>
      </w:pPr>
      <w:r w:rsidRPr="00AA407A">
        <w:rPr>
          <w:b/>
        </w:rPr>
        <w:t>5. Contextual Nuance in the Passage</w:t>
      </w:r>
    </w:p>
    <w:p w14:paraId="4C79254E" w14:textId="77777777" w:rsidR="00AA407A" w:rsidRDefault="00AA407A">
      <w:r>
        <w:t>• In Ephesians 1:13-14, Paul outlines the sequence of salvation: hearing the word of truth, believing in Christ, and being sealed with the Holy Spirit of promise, who is the arrhabōn of our inheritance.</w:t>
      </w:r>
    </w:p>
    <w:p w14:paraId="17CF524E" w14:textId="77777777" w:rsidR="00AA407A" w:rsidRDefault="00AA407A">
      <w:r>
        <w:t>• The "inheritance" (klēronomia) refers to the full realization of salvation, including bodily glorification, the renewal of creation, and eternal life in God's presence.</w:t>
      </w:r>
    </w:p>
    <w:p w14:paraId="3499A69D" w14:textId="77777777" w:rsidR="00AA407A" w:rsidRDefault="00AA407A">
      <w:r>
        <w:t>• The phrase "until the redemption of the purchased possession" indicates that the Holy Spirit's role as a guarantee remains active and protective during the believer's earthly pilgrimage, keeping them secure until Christ returns to fully claim His purchased people.</w:t>
      </w:r>
    </w:p>
    <w:p w14:paraId="72CE3BF2" w14:textId="77777777" w:rsidR="00AA407A" w:rsidRDefault="00AA407A"/>
    <w:p w14:paraId="3470CFC1" w14:textId="77777777" w:rsidR="00AA407A" w:rsidRPr="00AA407A" w:rsidRDefault="00AA407A">
      <w:pPr>
        <w:rPr>
          <w:b/>
        </w:rPr>
      </w:pPr>
      <w:r w:rsidRPr="00AA407A">
        <w:rPr>
          <w:b/>
        </w:rPr>
        <w:t>6. Key Uses in Other Verses (NKJV)</w:t>
      </w:r>
    </w:p>
    <w:p w14:paraId="13747524" w14:textId="77777777" w:rsidR="00AA407A" w:rsidRDefault="00AA407A">
      <w:r>
        <w:t>• 2 Corinthians 1:22 - "...who also has sealed us and given us the Spirit in our hearts as a guarantee."</w:t>
      </w:r>
    </w:p>
    <w:p w14:paraId="542960A9" w14:textId="77777777" w:rsidR="00AA407A" w:rsidRDefault="00AA407A">
      <w:r>
        <w:t>• 2 Corinthians 5:5 - "Now He who has prepared us for this very thing is God, who also has given us the Spirit as a guarantee."</w:t>
      </w:r>
    </w:p>
    <w:p w14:paraId="63E19E40" w14:textId="77777777" w:rsidR="00AA407A" w:rsidRDefault="00AA407A">
      <w:r>
        <w:t>• Genesis 38:17 (LXX) - "And he said, 'I will send a kid from the flock.' And she said, 'Will you give me a pledge till you send it?'"</w:t>
      </w:r>
    </w:p>
    <w:p w14:paraId="29AB1DCB" w14:textId="77777777" w:rsidR="00AA407A" w:rsidRDefault="00AA407A"/>
    <w:p w14:paraId="114CEB2A" w14:textId="77777777" w:rsidR="00AA407A" w:rsidRPr="00AA407A" w:rsidRDefault="00AA407A">
      <w:pPr>
        <w:rPr>
          <w:b/>
        </w:rPr>
      </w:pPr>
      <w:r w:rsidRPr="00AA407A">
        <w:rPr>
          <w:b/>
        </w:rPr>
        <w:t>7. Other Relevant Insights</w:t>
      </w:r>
    </w:p>
    <w:p w14:paraId="311E84AE" w14:textId="77777777" w:rsidR="00AA407A" w:rsidRDefault="00AA407A">
      <w:r>
        <w:t>• There is an important distinction between a "token" and a "deposit." A token is a symbol with no intrinsic value of the actual thing promised (like a plastic game chip representing money). A deposit (arrhabōn) consists of the exact same substance as the final payment.</w:t>
      </w:r>
    </w:p>
    <w:p w14:paraId="542F33DF" w14:textId="77777777" w:rsidR="00AA407A" w:rsidRDefault="00AA407A">
      <w:r>
        <w:t>• The Holy Spirit is not a cheap symbol of heaven; He is the very life, joy, and atmosphere of heaven brought down to earth. To experience the indwelling Spirit now is to experience a portion of heaven's reality ahead of time.</w:t>
      </w:r>
    </w:p>
    <w:p w14:paraId="57BEBC62" w14:textId="77777777" w:rsidR="00AA407A" w:rsidRDefault="00AA407A"/>
    <w:p w14:paraId="0669460D" w14:textId="77777777" w:rsidR="00AA407A" w:rsidRPr="00AA407A" w:rsidRDefault="00AA407A">
      <w:pPr>
        <w:rPr>
          <w:b/>
        </w:rPr>
      </w:pPr>
      <w:r w:rsidRPr="00AA407A">
        <w:rPr>
          <w:b/>
        </w:rPr>
        <w:t>8. References</w:t>
      </w:r>
    </w:p>
    <w:p w14:paraId="74D40FEA" w14:textId="77777777" w:rsidR="00AA407A" w:rsidRDefault="00AA407A">
      <w:r>
        <w:t>• BDAG, p. 134.</w:t>
      </w:r>
    </w:p>
    <w:p w14:paraId="16E65156" w14:textId="77777777" w:rsidR="00AA407A" w:rsidRDefault="00AA407A">
      <w:r>
        <w:t>• Thayer's Greek-English Lexicon, p. 75.</w:t>
      </w:r>
    </w:p>
    <w:p w14:paraId="3706713A" w14:textId="77777777" w:rsidR="00AA407A" w:rsidRDefault="00AA407A">
      <w:r>
        <w:t>• Theological Dictionary of the New Testament, Vol. 1, pp. 475-476.</w:t>
      </w:r>
    </w:p>
    <w:p w14:paraId="682E807F" w14:textId="77777777" w:rsidR="00AA407A" w:rsidRDefault="00AA407A">
      <w:r>
        <w:t>• Vine's Expository Dictionary of New Testament Words.</w:t>
      </w:r>
    </w:p>
    <w:p w14:paraId="3C264224" w14:textId="5B047994" w:rsidR="004C5552" w:rsidRDefault="00AA407A">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407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41FA"/>
  <w15:chartTrackingRefBased/>
  <w15:docId w15:val="{C27E8C29-C9D2-4835-BD18-9D118FF5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4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4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07A"/>
    <w:rPr>
      <w:rFonts w:eastAsiaTheme="majorEastAsia" w:cstheme="majorBidi"/>
      <w:color w:val="272727" w:themeColor="text1" w:themeTint="D8"/>
    </w:rPr>
  </w:style>
  <w:style w:type="paragraph" w:styleId="Title">
    <w:name w:val="Title"/>
    <w:basedOn w:val="Normal"/>
    <w:next w:val="Normal"/>
    <w:link w:val="TitleChar"/>
    <w:uiPriority w:val="10"/>
    <w:qFormat/>
    <w:rsid w:val="00AA4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07A"/>
    <w:pPr>
      <w:spacing w:before="160"/>
      <w:jc w:val="center"/>
    </w:pPr>
    <w:rPr>
      <w:i/>
      <w:iCs/>
      <w:color w:val="404040" w:themeColor="text1" w:themeTint="BF"/>
    </w:rPr>
  </w:style>
  <w:style w:type="character" w:customStyle="1" w:styleId="QuoteChar">
    <w:name w:val="Quote Char"/>
    <w:basedOn w:val="DefaultParagraphFont"/>
    <w:link w:val="Quote"/>
    <w:uiPriority w:val="29"/>
    <w:rsid w:val="00AA407A"/>
    <w:rPr>
      <w:i/>
      <w:iCs/>
      <w:color w:val="404040" w:themeColor="text1" w:themeTint="BF"/>
    </w:rPr>
  </w:style>
  <w:style w:type="paragraph" w:styleId="ListParagraph">
    <w:name w:val="List Paragraph"/>
    <w:basedOn w:val="Normal"/>
    <w:uiPriority w:val="34"/>
    <w:qFormat/>
    <w:rsid w:val="00AA407A"/>
    <w:pPr>
      <w:ind w:left="720"/>
      <w:contextualSpacing/>
    </w:pPr>
  </w:style>
  <w:style w:type="character" w:styleId="IntenseEmphasis">
    <w:name w:val="Intense Emphasis"/>
    <w:basedOn w:val="DefaultParagraphFont"/>
    <w:uiPriority w:val="21"/>
    <w:qFormat/>
    <w:rsid w:val="00AA407A"/>
    <w:rPr>
      <w:i/>
      <w:iCs/>
      <w:color w:val="2E74B5" w:themeColor="accent1" w:themeShade="BF"/>
    </w:rPr>
  </w:style>
  <w:style w:type="paragraph" w:styleId="IntenseQuote">
    <w:name w:val="Intense Quote"/>
    <w:basedOn w:val="Normal"/>
    <w:next w:val="Normal"/>
    <w:link w:val="IntenseQuoteChar"/>
    <w:uiPriority w:val="30"/>
    <w:qFormat/>
    <w:rsid w:val="00AA40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407A"/>
    <w:rPr>
      <w:i/>
      <w:iCs/>
      <w:color w:val="2E74B5" w:themeColor="accent1" w:themeShade="BF"/>
    </w:rPr>
  </w:style>
  <w:style w:type="character" w:styleId="IntenseReference">
    <w:name w:val="Intense Reference"/>
    <w:basedOn w:val="DefaultParagraphFont"/>
    <w:uiPriority w:val="32"/>
    <w:qFormat/>
    <w:rsid w:val="00AA40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4479</Characters>
  <Application>Microsoft Office Word</Application>
  <DocSecurity>0</DocSecurity>
  <Lines>86</Lines>
  <Paragraphs>46</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