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79D0" w14:textId="77777777" w:rsidR="00044BBE" w:rsidRPr="00044BBE" w:rsidRDefault="00044BBE">
      <w:pPr>
        <w:rPr>
          <w:b/>
        </w:rPr>
      </w:pPr>
      <w:r w:rsidRPr="00044BBE">
        <w:rPr>
          <w:b/>
        </w:rPr>
        <w:t>GLORY - ( doxa , Strong's G1391 )</w:t>
      </w:r>
    </w:p>
    <w:p w14:paraId="73993E8A" w14:textId="77777777" w:rsidR="00044BBE" w:rsidRDefault="00044BBE">
      <w:r w:rsidRPr="00044BBE">
        <w:rPr>
          <w:b/>
        </w:rPr>
        <w:t>Summary:</w:t>
      </w:r>
    </w:p>
    <w:p w14:paraId="6D2461AC" w14:textId="77777777" w:rsidR="00044BBE" w:rsidRDefault="00044BBE">
      <w:r>
        <w:t>In Ephesians 1:18, doxa (glory) describes the magnificent splendor, supreme value, and weightiness of God's inheritance in the believers. Rather than referring to a distant or abstract majesty, the word denotes the manifestation of God’s own glorious character and wealth invested in His redeemed people. It emphasizes that the inheritance God possesses in His saints is not merely valuable, but infinitely radiant and honorable, reflecting His supreme worth.</w:t>
      </w:r>
    </w:p>
    <w:p w14:paraId="25CE48B0" w14:textId="77777777" w:rsidR="00044BBE" w:rsidRDefault="00044BBE"/>
    <w:p w14:paraId="462371AA" w14:textId="77777777" w:rsidR="00044BBE" w:rsidRDefault="00044BBE">
      <w:r w:rsidRPr="00044BBE">
        <w:rPr>
          <w:b/>
        </w:rPr>
        <w:t>Full Study:</w:t>
      </w:r>
    </w:p>
    <w:p w14:paraId="3215F11A" w14:textId="77777777" w:rsidR="00044BBE" w:rsidRDefault="00044BBE"/>
    <w:p w14:paraId="409A6A9B" w14:textId="77777777" w:rsidR="00044BBE" w:rsidRPr="00044BBE" w:rsidRDefault="00044BBE">
      <w:pPr>
        <w:rPr>
          <w:b/>
        </w:rPr>
      </w:pPr>
      <w:r w:rsidRPr="00044BBE">
        <w:rPr>
          <w:b/>
        </w:rPr>
        <w:t>1. Word Picture / Background</w:t>
      </w:r>
    </w:p>
    <w:p w14:paraId="289231E0" w14:textId="77777777" w:rsidR="00044BBE" w:rsidRDefault="00044BBE">
      <w:r>
        <w:t>• In classical Greek, doxa derived from the verb dokeo, which means "to seem" or "to think." Originally, it referred to an opinion, expectation, estimation, or public reputation (what people thought of someone). A person of high doxa had a stellar reputation or honor in the eyes of society.</w:t>
      </w:r>
    </w:p>
    <w:p w14:paraId="391B1DC7" w14:textId="77777777" w:rsidR="00044BBE" w:rsidRDefault="00044BBE">
      <w:r>
        <w:t>• However, when the Jewish translators of the Septuagint chosen to translate the Hebrew word kabod, they infused doxa with a radically new meaning. Kabod comes from a root meaning "heavy" or "weighty." In the Old Testament, God's glory is His heavy, manifest presence, His visible splendor (like the cloud or fire), and His intrinsic, infinite worth.</w:t>
      </w:r>
    </w:p>
    <w:p w14:paraId="7C297F2F" w14:textId="77777777" w:rsidR="00044BBE" w:rsidRDefault="00044BBE">
      <w:r>
        <w:t>• Consequently, in the New Testament, doxa sheds its classical connection to mere human opinion or subjective "seeming" and instead represents the objective, heavy, radiant reality of God’s divine essence, majesty, and visible splendor.</w:t>
      </w:r>
    </w:p>
    <w:p w14:paraId="4C927D5E" w14:textId="77777777" w:rsidR="00044BBE" w:rsidRDefault="00044BBE"/>
    <w:p w14:paraId="7D5DC116" w14:textId="77777777" w:rsidR="00044BBE" w:rsidRPr="00044BBE" w:rsidRDefault="00044BBE">
      <w:pPr>
        <w:rPr>
          <w:b/>
        </w:rPr>
      </w:pPr>
      <w:r w:rsidRPr="00044BBE">
        <w:rPr>
          <w:b/>
        </w:rPr>
        <w:t>2. Meaning / Lexical Definition</w:t>
      </w:r>
    </w:p>
    <w:p w14:paraId="6F430E03" w14:textId="77777777" w:rsidR="00044BBE" w:rsidRDefault="00044BBE">
      <w:r>
        <w:t>• Doxa denotes the state of high honor, splendor, grandeur, brightness, and majestic beauty.</w:t>
      </w:r>
    </w:p>
    <w:p w14:paraId="3C175EDB" w14:textId="77777777" w:rsidR="00044BBE" w:rsidRDefault="00044BBE">
      <w:r>
        <w:t>• It refers to a condition of supreme brightness or radiance, such as the glory of the sun, moon, and stars (1 Corinthians 15:41), or the blinding light of God’s presence (Acts 22:11).</w:t>
      </w:r>
    </w:p>
    <w:p w14:paraId="3EBAA107" w14:textId="77777777" w:rsidR="00044BBE" w:rsidRDefault="00044BBE">
      <w:r>
        <w:t>• It signifies fame, recognition, honor, and prestige ascribed to someone, especially the worship and praise due to God (Luke 2:14; Revelation 4:11).</w:t>
      </w:r>
    </w:p>
    <w:p w14:paraId="6E70DB13" w14:textId="77777777" w:rsidR="00044BBE" w:rsidRDefault="00044BBE">
      <w:r>
        <w:t>• It represents the divine majesty, saving power, and glorious perfection of God Himself, which is visibly manifested in Jesus Christ (John 1:14; 2 Corinthians 4:6) and shared with believers in their final state of glorification (Romans 8:18).</w:t>
      </w:r>
    </w:p>
    <w:p w14:paraId="37B56129" w14:textId="77777777" w:rsidR="00044BBE" w:rsidRDefault="00044BBE"/>
    <w:p w14:paraId="45064CC8" w14:textId="77777777" w:rsidR="00044BBE" w:rsidRPr="00044BBE" w:rsidRDefault="00044BBE">
      <w:pPr>
        <w:rPr>
          <w:b/>
        </w:rPr>
      </w:pPr>
      <w:r w:rsidRPr="00044BBE">
        <w:rPr>
          <w:b/>
        </w:rPr>
        <w:t>3. Usage and Word Pictures</w:t>
      </w:r>
    </w:p>
    <w:p w14:paraId="0A6BC26A" w14:textId="77777777" w:rsidR="00044BBE" w:rsidRDefault="00044BBE">
      <w:r>
        <w:t>• The New Testament uses doxa to paint a picture of radiant, heavy reality. When Christ was transfigured on the mount, His clothing became white and glistening, displaying His doxa (Luke 9:32). This was not a reputation of honor, but a physical manifestation of His uncreated deity.</w:t>
      </w:r>
    </w:p>
    <w:p w14:paraId="13F4ECBF" w14:textId="77777777" w:rsidR="00044BBE" w:rsidRDefault="00044BBE">
      <w:r>
        <w:t>• In the pastoral and theological epistles, doxa functions as a synonym for the ultimate, beautiful reality of the age to come. Believers are called to enter into His eternal doxa (1 Peter 5:10).</w:t>
      </w:r>
    </w:p>
    <w:p w14:paraId="16DCB770" w14:textId="77777777" w:rsidR="00044BBE" w:rsidRDefault="00044BBE">
      <w:r>
        <w:t>• There is also a distinct contrast drawn between the fleeting, fragile doxa of man (which is like the flower of the field that withers, 1 Peter 1:24) and the enduring, weighty doxa of God.</w:t>
      </w:r>
    </w:p>
    <w:p w14:paraId="46BCDF3A" w14:textId="77777777" w:rsidR="00044BBE" w:rsidRDefault="00044BBE"/>
    <w:p w14:paraId="0321B627" w14:textId="77777777" w:rsidR="00044BBE" w:rsidRPr="00044BBE" w:rsidRDefault="00044BBE">
      <w:pPr>
        <w:rPr>
          <w:b/>
        </w:rPr>
      </w:pPr>
      <w:r w:rsidRPr="00044BBE">
        <w:rPr>
          <w:b/>
        </w:rPr>
        <w:t>4. Theological Implications</w:t>
      </w:r>
    </w:p>
    <w:p w14:paraId="1177BFDB" w14:textId="77777777" w:rsidR="00044BBE" w:rsidRDefault="00044BBE">
      <w:r>
        <w:t>• Theologically, doxa is deeply linked to the doctrine of God's self-revelation. God does not keep His internal majesty hidden; He manifests it. Creation reveals His glory, the Old Testament tabernacle housed His glory, and Jesus Christ perfectly embodied His glory.</w:t>
      </w:r>
    </w:p>
    <w:p w14:paraId="7C48B13C" w14:textId="77777777" w:rsidR="00044BBE" w:rsidRDefault="00044BBE">
      <w:r>
        <w:t>• In the economy of salvation, doxa is both the origin and the destination of the believer. Salvation is initiated "to the praise of the glory of His grace" (Ephesians 1:6) and culminates in believers being conformed to the image of Christ, sharing in His eternal glory (Romans 8:29-30).</w:t>
      </w:r>
    </w:p>
    <w:p w14:paraId="73D1C42B" w14:textId="77777777" w:rsidR="00044BBE" w:rsidRDefault="00044BBE">
      <w:r>
        <w:t>• The concept of glory shifts the center of gravity in human existence. Because God's glory is the "weightiest" thing in the universe, living "for His glory" means aligning our lives around the reality of His absolute supreme value.</w:t>
      </w:r>
    </w:p>
    <w:p w14:paraId="5DB42993" w14:textId="77777777" w:rsidR="00044BBE" w:rsidRDefault="00044BBE"/>
    <w:p w14:paraId="51E3930C" w14:textId="77777777" w:rsidR="00044BBE" w:rsidRPr="00044BBE" w:rsidRDefault="00044BBE">
      <w:pPr>
        <w:rPr>
          <w:b/>
        </w:rPr>
      </w:pPr>
      <w:r w:rsidRPr="00044BBE">
        <w:rPr>
          <w:b/>
        </w:rPr>
        <w:t>5. Contextual Nuance in the Passage</w:t>
      </w:r>
    </w:p>
    <w:p w14:paraId="758AB05D" w14:textId="77777777" w:rsidR="00044BBE" w:rsidRDefault="00044BBE">
      <w:r>
        <w:t>• In Ephesians 1:18, Paul prays that the Ephesians' eyes would be enlightened to know "what are the riches of the glory of His inheritance in the saints."</w:t>
      </w:r>
    </w:p>
    <w:p w14:paraId="6E642005" w14:textId="77777777" w:rsidR="00044BBE" w:rsidRDefault="00044BBE">
      <w:r>
        <w:t>• Note the accumulation of wealth-related terms: "riches" (ploutos), "glory" (doxa), and "inheritance" (kleronomia). Paul is exhausting language to describe the unimaginable value of what God possesses in His redeemed people.</w:t>
      </w:r>
    </w:p>
    <w:p w14:paraId="6DD93A3F" w14:textId="77777777" w:rsidR="00044BBE" w:rsidRDefault="00044BBE">
      <w:r>
        <w:t>• The "inheritance" here is a subjective genitive: it is His (God's) inheritance in the saints. God views His holy people as His personal, treasured possession. The doxa (glory) of this inheritance highlights its supreme, radiant value to God.</w:t>
      </w:r>
    </w:p>
    <w:p w14:paraId="45F539EB" w14:textId="77777777" w:rsidR="00044BBE" w:rsidRDefault="00044BBE">
      <w:r>
        <w:t>• To call this inheritance "glorious" or possessing "the riches of glory" means it is not a common or mundane possession. It is wrapped in the very splendor, beauty, and heavy dignity of God Himself. Through Christ, the Church has been made a fit vessel to display the shining majesty of the Creator.</w:t>
      </w:r>
    </w:p>
    <w:p w14:paraId="1C59C6AE" w14:textId="77777777" w:rsidR="00044BBE" w:rsidRDefault="00044BBE"/>
    <w:p w14:paraId="01BDE267" w14:textId="77777777" w:rsidR="00044BBE" w:rsidRPr="00044BBE" w:rsidRDefault="00044BBE">
      <w:pPr>
        <w:rPr>
          <w:b/>
        </w:rPr>
      </w:pPr>
      <w:r w:rsidRPr="00044BBE">
        <w:rPr>
          <w:b/>
        </w:rPr>
        <w:t>6. Key Uses in Other Verses (NKJV)</w:t>
      </w:r>
    </w:p>
    <w:p w14:paraId="4A395356" w14:textId="77777777" w:rsidR="00044BBE" w:rsidRDefault="00044BBE">
      <w:r>
        <w:t>• Luke 2:9 — "And behold, an angel of the Lord stood before them, and the glory (doxa) of the Lord shone around them, and they were greatly afraid."</w:t>
      </w:r>
    </w:p>
    <w:p w14:paraId="65C350EC" w14:textId="77777777" w:rsidR="00044BBE" w:rsidRDefault="00044BBE">
      <w:r>
        <w:t>• John 1:14 — "And the Word became flesh and dwelt among us, and we beheld His glory (doxa), the glory (doxa) as of the only begotten of the Father, full of grace and truth."</w:t>
      </w:r>
    </w:p>
    <w:p w14:paraId="6CDE7CB3" w14:textId="77777777" w:rsidR="00044BBE" w:rsidRDefault="00044BBE">
      <w:r>
        <w:t>• Romans 3:23 — "...for all have sinned and fall short of the glory (doxa) of God,"</w:t>
      </w:r>
    </w:p>
    <w:p w14:paraId="3B54967C" w14:textId="77777777" w:rsidR="00044BBE" w:rsidRDefault="00044BBE">
      <w:r>
        <w:t>• 2 Corinthians 3:18 — "But we all, with unveiled face, beholding as in a mirror the glory (doxa) of the Lord, are being transformed into the same image from glory (doxa) to glory (doxa), just as by the Spirit of the Lord."</w:t>
      </w:r>
    </w:p>
    <w:p w14:paraId="299F98D2" w14:textId="77777777" w:rsidR="00044BBE" w:rsidRDefault="00044BBE">
      <w:r>
        <w:t>• Colossians 1:27 — "To them God willed to make known what are the riches of the glory (doxa) of this mystery among the Gentiles: which is Christ in you, the hope of glory (doxa)."</w:t>
      </w:r>
    </w:p>
    <w:p w14:paraId="765F96DC" w14:textId="77777777" w:rsidR="00044BBE" w:rsidRDefault="00044BBE"/>
    <w:p w14:paraId="36350B47" w14:textId="77777777" w:rsidR="00044BBE" w:rsidRPr="00044BBE" w:rsidRDefault="00044BBE">
      <w:pPr>
        <w:rPr>
          <w:b/>
        </w:rPr>
      </w:pPr>
      <w:r w:rsidRPr="00044BBE">
        <w:rPr>
          <w:b/>
        </w:rPr>
        <w:t>7. Other Relevant Insights</w:t>
      </w:r>
    </w:p>
    <w:p w14:paraId="053E80EE" w14:textId="77777777" w:rsidR="00044BBE" w:rsidRDefault="00044BBE">
      <w:r>
        <w:t>• The phrase "riches of His glory" is a favorite of Paul's (see also Ephesians 3:16; Romans 9:23; Colossians 1:27). It reveals that God's glory is not a scarce resource; it is an inexhaustible treasury of beauty, power, grace, and goodness from which He lavishly gives to His children.</w:t>
      </w:r>
    </w:p>
    <w:p w14:paraId="6B3D238F" w14:textId="77777777" w:rsidR="00044BBE" w:rsidRDefault="00044BBE">
      <w:r>
        <w:t>• By knowing the glory of this inheritance, believers are meant to gain a secure sense of identity and hope. When we understand how highly God values us—as His own glorious inheritance—it radically changes how we view ourselves and how we live in a broken world.</w:t>
      </w:r>
    </w:p>
    <w:p w14:paraId="01538DE0" w14:textId="77777777" w:rsidR="00044BBE" w:rsidRDefault="00044BBE"/>
    <w:p w14:paraId="42DE675D" w14:textId="77777777" w:rsidR="00044BBE" w:rsidRPr="00044BBE" w:rsidRDefault="00044BBE">
      <w:pPr>
        <w:rPr>
          <w:b/>
        </w:rPr>
      </w:pPr>
      <w:r w:rsidRPr="00044BBE">
        <w:rPr>
          <w:b/>
        </w:rPr>
        <w:t>8. References</w:t>
      </w:r>
    </w:p>
    <w:p w14:paraId="7A06684B" w14:textId="77777777" w:rsidR="00044BBE" w:rsidRDefault="00044BBE">
      <w:r>
        <w:t>• BDAG, s.v. "doxa."</w:t>
      </w:r>
    </w:p>
    <w:p w14:paraId="2C656E90" w14:textId="77777777" w:rsidR="00044BBE" w:rsidRDefault="00044BBE">
      <w:r>
        <w:t>• Thayer's Greek-English Lexicon, s.v. "doxa."</w:t>
      </w:r>
    </w:p>
    <w:p w14:paraId="596A0508" w14:textId="77777777" w:rsidR="00044BBE" w:rsidRDefault="00044BBE">
      <w:r>
        <w:t>• Vine's Expository Dictionary of New Testament Words, s.v. "glory."</w:t>
      </w:r>
    </w:p>
    <w:p w14:paraId="3AD5303B" w14:textId="77777777" w:rsidR="00044BBE" w:rsidRDefault="00044BBE">
      <w:r>
        <w:t>• Theological Dictionary of the New Testament (TDNT / Little Kittel), s.v. "doxa."</w:t>
      </w:r>
    </w:p>
    <w:p w14:paraId="75A9BABC" w14:textId="1FA81A88" w:rsidR="004C5552" w:rsidRDefault="00044BBE">
      <w:r>
        <w:t>• Zodhiates, Complete Word Study Dictionary: New Testament, s.v. "doxa."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BE"/>
    <w:rsid w:val="00017747"/>
    <w:rsid w:val="00023A4A"/>
    <w:rsid w:val="00044BB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42D67"/>
  <w15:chartTrackingRefBased/>
  <w15:docId w15:val="{45C8402C-3081-4649-8CF0-6551EF18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4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4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BE"/>
    <w:rPr>
      <w:rFonts w:eastAsiaTheme="majorEastAsia" w:cstheme="majorBidi"/>
      <w:color w:val="272727" w:themeColor="text1" w:themeTint="D8"/>
    </w:rPr>
  </w:style>
  <w:style w:type="paragraph" w:styleId="Title">
    <w:name w:val="Title"/>
    <w:basedOn w:val="Normal"/>
    <w:next w:val="Normal"/>
    <w:link w:val="TitleChar"/>
    <w:uiPriority w:val="10"/>
    <w:qFormat/>
    <w:rsid w:val="00044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BE"/>
    <w:pPr>
      <w:spacing w:before="160"/>
      <w:jc w:val="center"/>
    </w:pPr>
    <w:rPr>
      <w:i/>
      <w:iCs/>
      <w:color w:val="404040" w:themeColor="text1" w:themeTint="BF"/>
    </w:rPr>
  </w:style>
  <w:style w:type="character" w:customStyle="1" w:styleId="QuoteChar">
    <w:name w:val="Quote Char"/>
    <w:basedOn w:val="DefaultParagraphFont"/>
    <w:link w:val="Quote"/>
    <w:uiPriority w:val="29"/>
    <w:rsid w:val="00044BBE"/>
    <w:rPr>
      <w:i/>
      <w:iCs/>
      <w:color w:val="404040" w:themeColor="text1" w:themeTint="BF"/>
    </w:rPr>
  </w:style>
  <w:style w:type="paragraph" w:styleId="ListParagraph">
    <w:name w:val="List Paragraph"/>
    <w:basedOn w:val="Normal"/>
    <w:uiPriority w:val="34"/>
    <w:qFormat/>
    <w:rsid w:val="00044BBE"/>
    <w:pPr>
      <w:ind w:left="720"/>
      <w:contextualSpacing/>
    </w:pPr>
  </w:style>
  <w:style w:type="character" w:styleId="IntenseEmphasis">
    <w:name w:val="Intense Emphasis"/>
    <w:basedOn w:val="DefaultParagraphFont"/>
    <w:uiPriority w:val="21"/>
    <w:qFormat/>
    <w:rsid w:val="00044BBE"/>
    <w:rPr>
      <w:i/>
      <w:iCs/>
      <w:color w:val="2E74B5" w:themeColor="accent1" w:themeShade="BF"/>
    </w:rPr>
  </w:style>
  <w:style w:type="paragraph" w:styleId="IntenseQuote">
    <w:name w:val="Intense Quote"/>
    <w:basedOn w:val="Normal"/>
    <w:next w:val="Normal"/>
    <w:link w:val="IntenseQuoteChar"/>
    <w:uiPriority w:val="30"/>
    <w:qFormat/>
    <w:rsid w:val="00044B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4BBE"/>
    <w:rPr>
      <w:i/>
      <w:iCs/>
      <w:color w:val="2E74B5" w:themeColor="accent1" w:themeShade="BF"/>
    </w:rPr>
  </w:style>
  <w:style w:type="character" w:styleId="IntenseReference">
    <w:name w:val="Intense Reference"/>
    <w:basedOn w:val="DefaultParagraphFont"/>
    <w:uiPriority w:val="32"/>
    <w:qFormat/>
    <w:rsid w:val="00044B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5320</Characters>
  <Application>Microsoft Office Word</Application>
  <DocSecurity>0</DocSecurity>
  <Lines>102</Lines>
  <Paragraphs>55</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