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CBA2" w14:textId="77777777" w:rsidR="001871FE" w:rsidRPr="001871FE" w:rsidRDefault="001871FE">
      <w:pPr>
        <w:rPr>
          <w:b/>
        </w:rPr>
      </w:pPr>
      <w:r w:rsidRPr="001871FE">
        <w:rPr>
          <w:b/>
        </w:rPr>
        <w:t>RICHES - ( ploutos , Strong's G4149 )</w:t>
      </w:r>
    </w:p>
    <w:p w14:paraId="104ACCF6" w14:textId="77777777" w:rsidR="001871FE" w:rsidRDefault="001871FE">
      <w:r w:rsidRPr="001871FE">
        <w:rPr>
          <w:b/>
        </w:rPr>
        <w:t>Summary:</w:t>
      </w:r>
    </w:p>
    <w:p w14:paraId="20A5BB4E" w14:textId="77777777" w:rsidR="001871FE" w:rsidRDefault="001871FE">
      <w:r>
        <w:t>In Ephesians 1:18, ploutos describes the immense, inexhaustible spiritual wealth that belongs to believers as an inheritance in Christ. Rather than material possessions, Paul uses the term to point to the surpassing greatness of God's grace and glory made available to the eyes of our understanding.</w:t>
      </w:r>
    </w:p>
    <w:p w14:paraId="110F732F" w14:textId="77777777" w:rsidR="001871FE" w:rsidRDefault="001871FE"/>
    <w:p w14:paraId="18C28F5E" w14:textId="77777777" w:rsidR="001871FE" w:rsidRDefault="001871FE">
      <w:r w:rsidRPr="001871FE">
        <w:rPr>
          <w:b/>
        </w:rPr>
        <w:t>Full Study:</w:t>
      </w:r>
    </w:p>
    <w:p w14:paraId="7B02D2F3" w14:textId="77777777" w:rsidR="001871FE" w:rsidRDefault="001871FE"/>
    <w:p w14:paraId="3663B142" w14:textId="77777777" w:rsidR="001871FE" w:rsidRPr="001871FE" w:rsidRDefault="001871FE">
      <w:pPr>
        <w:rPr>
          <w:b/>
        </w:rPr>
      </w:pPr>
      <w:r w:rsidRPr="001871FE">
        <w:rPr>
          <w:b/>
        </w:rPr>
        <w:t>1. Word Picture / Background</w:t>
      </w:r>
    </w:p>
    <w:p w14:paraId="299409EB" w14:textId="77777777" w:rsidR="001871FE" w:rsidRDefault="001871FE">
      <w:r>
        <w:t>- Ploutos fundamentally denotes material abundance, wealth, or financial resources in the Greco-Roman world.</w:t>
      </w:r>
    </w:p>
    <w:p w14:paraId="2F4D4727" w14:textId="77777777" w:rsidR="001871FE" w:rsidRDefault="001871FE">
      <w:r>
        <w:t>- In ancient times, the wealthy were seen as secure, influential, and capable of bestowing extraordinary gifts or patronage upon others.</w:t>
      </w:r>
    </w:p>
    <w:p w14:paraId="42AF6149" w14:textId="77777777" w:rsidR="001871FE" w:rsidRDefault="001871FE">
      <w:r>
        <w:t>- Paul radically reorients this financial imagery, lifting it out of the material realm and applying it to the boundless spiritual treasury found in God.</w:t>
      </w:r>
    </w:p>
    <w:p w14:paraId="5D33F73F" w14:textId="77777777" w:rsidR="001871FE" w:rsidRDefault="001871FE"/>
    <w:p w14:paraId="2DA121E6" w14:textId="77777777" w:rsidR="001871FE" w:rsidRPr="001871FE" w:rsidRDefault="001871FE">
      <w:pPr>
        <w:rPr>
          <w:b/>
        </w:rPr>
      </w:pPr>
      <w:r w:rsidRPr="001871FE">
        <w:rPr>
          <w:b/>
        </w:rPr>
        <w:t>2. Meaning / Lexical Definition</w:t>
      </w:r>
    </w:p>
    <w:p w14:paraId="199E519E" w14:textId="77777777" w:rsidR="001871FE" w:rsidRDefault="001871FE">
      <w:r>
        <w:t>- Refers to an abundance of valuable resources, wealth, or fullness.</w:t>
      </w:r>
    </w:p>
    <w:p w14:paraId="69ADE4CD" w14:textId="77777777" w:rsidR="001871FE" w:rsidRDefault="001871FE">
      <w:r>
        <w:t>- Can signify material riches, but in Pauline theology, it frequently represents an overwhelming superabundance of divine attributes, grace, or mercy.</w:t>
      </w:r>
    </w:p>
    <w:p w14:paraId="4F2F7479" w14:textId="77777777" w:rsidR="001871FE" w:rsidRDefault="001871FE">
      <w:r>
        <w:t>- Carries the qualitative sense of being rich in value and scope rather than merely possessing a large quantity of items.</w:t>
      </w:r>
    </w:p>
    <w:p w14:paraId="6A94244A" w14:textId="77777777" w:rsidR="001871FE" w:rsidRDefault="001871FE"/>
    <w:p w14:paraId="50411F05" w14:textId="77777777" w:rsidR="001871FE" w:rsidRPr="001871FE" w:rsidRDefault="001871FE">
      <w:pPr>
        <w:rPr>
          <w:b/>
        </w:rPr>
      </w:pPr>
      <w:r w:rsidRPr="001871FE">
        <w:rPr>
          <w:b/>
        </w:rPr>
        <w:t>3. Usage and Word Pictures</w:t>
      </w:r>
    </w:p>
    <w:p w14:paraId="6D4FF17C" w14:textId="77777777" w:rsidR="001871FE" w:rsidRDefault="001871FE">
      <w:r>
        <w:t>- The word functions as a descriptive modifier of God's glorious inheritance, portraying divine grace as a vault of unfathomable spiritual treasures.</w:t>
      </w:r>
    </w:p>
    <w:p w14:paraId="2EF006C0" w14:textId="77777777" w:rsidR="001871FE" w:rsidRDefault="001871FE">
      <w:r>
        <w:t>- It evokes the imagery of an opulent estate or a royal treasury opened wide to believers who were formerly spiritually bankrupt.</w:t>
      </w:r>
    </w:p>
    <w:p w14:paraId="493FD262" w14:textId="77777777" w:rsidR="001871FE" w:rsidRDefault="001871FE"/>
    <w:p w14:paraId="3076E340" w14:textId="77777777" w:rsidR="001871FE" w:rsidRPr="001871FE" w:rsidRDefault="001871FE">
      <w:pPr>
        <w:rPr>
          <w:b/>
        </w:rPr>
      </w:pPr>
      <w:r w:rsidRPr="001871FE">
        <w:rPr>
          <w:b/>
        </w:rPr>
        <w:t>4. Theological Implications</w:t>
      </w:r>
    </w:p>
    <w:p w14:paraId="5BF8EC6F" w14:textId="77777777" w:rsidR="001871FE" w:rsidRDefault="001871FE">
      <w:r>
        <w:t>- Believers are treated by God as heirs to a divine fortune, emphasizing our profound security and high standing in Christ.</w:t>
      </w:r>
    </w:p>
    <w:p w14:paraId="77934486" w14:textId="77777777" w:rsidR="001871FE" w:rsidRDefault="001871FE">
      <w:r>
        <w:t>- Salvation is not merely a rescue from sin, but an introduction into unimaginable spiritual affluence provided by God's grace.</w:t>
      </w:r>
    </w:p>
    <w:p w14:paraId="67B8BF97" w14:textId="77777777" w:rsidR="001871FE" w:rsidRDefault="001871FE"/>
    <w:p w14:paraId="359AE7E3" w14:textId="77777777" w:rsidR="001871FE" w:rsidRPr="001871FE" w:rsidRDefault="001871FE">
      <w:pPr>
        <w:rPr>
          <w:b/>
        </w:rPr>
      </w:pPr>
      <w:r w:rsidRPr="001871FE">
        <w:rPr>
          <w:b/>
        </w:rPr>
        <w:t>5. Contextual Nuance in the Passage</w:t>
      </w:r>
    </w:p>
    <w:p w14:paraId="12BEB5C0" w14:textId="77777777" w:rsidR="001871FE" w:rsidRDefault="001871FE">
      <w:r>
        <w:t>- Paul prays that the eyes of the believers' understanding be enlightened so they may know what are "the riches of the glory of His inheritance in the saints."</w:t>
      </w:r>
    </w:p>
    <w:p w14:paraId="394F48C3" w14:textId="77777777" w:rsidR="001871FE" w:rsidRDefault="001871FE">
      <w:r>
        <w:t>- Here, ploutos elevates the believer's perspective above earthly struggles, anchoring identity and future hope in the majestic wealth of God's eternal kingdom.</w:t>
      </w:r>
    </w:p>
    <w:p w14:paraId="31A73BA7" w14:textId="77777777" w:rsidR="001871FE" w:rsidRDefault="001871FE"/>
    <w:p w14:paraId="77A85533" w14:textId="77777777" w:rsidR="001871FE" w:rsidRPr="001871FE" w:rsidRDefault="001871FE">
      <w:pPr>
        <w:rPr>
          <w:b/>
        </w:rPr>
      </w:pPr>
      <w:r w:rsidRPr="001871FE">
        <w:rPr>
          <w:b/>
        </w:rPr>
        <w:t>6. Key Uses in Other Verses (NKJV)</w:t>
      </w:r>
    </w:p>
    <w:p w14:paraId="0FD97613" w14:textId="77777777" w:rsidR="001871FE" w:rsidRDefault="001871FE">
      <w:r>
        <w:t>- Ephesians 1:7 - "In Him we have redemption through His blood, the forgiveness of sins, according to the riches of His grace."</w:t>
      </w:r>
    </w:p>
    <w:p w14:paraId="249363C9" w14:textId="77777777" w:rsidR="001871FE" w:rsidRDefault="001871FE">
      <w:r>
        <w:t>- Ephesians 2:7 - "that in the ages to come He might show the exceeding riches of His grace in His kindness toward us in Christ Jesus."</w:t>
      </w:r>
    </w:p>
    <w:p w14:paraId="4567E84A" w14:textId="77777777" w:rsidR="001871FE" w:rsidRDefault="001871FE">
      <w:r>
        <w:t>- Philippians 4:19 - "And my God shall supply all your need according to His riches in glory by Christ Jesus."</w:t>
      </w:r>
    </w:p>
    <w:p w14:paraId="3E4749A8" w14:textId="77777777" w:rsidR="001871FE" w:rsidRDefault="001871FE">
      <w:r>
        <w:t>- Colossians 1:27 - "To them God would make known what are the riches of the glory of this mystery among the Gentiles: which is Christ in you, the hope of glory."</w:t>
      </w:r>
    </w:p>
    <w:p w14:paraId="4FE185A7" w14:textId="77777777" w:rsidR="001871FE" w:rsidRDefault="001871FE"/>
    <w:p w14:paraId="19D1266C" w14:textId="77777777" w:rsidR="001871FE" w:rsidRPr="001871FE" w:rsidRDefault="001871FE">
      <w:pPr>
        <w:rPr>
          <w:b/>
        </w:rPr>
      </w:pPr>
      <w:r w:rsidRPr="001871FE">
        <w:rPr>
          <w:b/>
        </w:rPr>
        <w:t>7. Other Relevant Insights</w:t>
      </w:r>
    </w:p>
    <w:p w14:paraId="07BBAD0B" w14:textId="77777777" w:rsidR="001871FE" w:rsidRDefault="001871FE">
      <w:r>
        <w:t>- Paul heavily favors this term in Ephesians and Colossians, using it almost like a spiritual amplifier to describe dimensions of God that human language struggles to capture.</w:t>
      </w:r>
    </w:p>
    <w:p w14:paraId="45EA2E20" w14:textId="77777777" w:rsidR="001871FE" w:rsidRDefault="001871FE">
      <w:r>
        <w:t>- The phrase "riches of His grace" appears multiple times, reminding believers that God’s disposition toward us is lavish and unstinting.</w:t>
      </w:r>
    </w:p>
    <w:p w14:paraId="43F86521" w14:textId="77777777" w:rsidR="001871FE" w:rsidRDefault="001871FE"/>
    <w:p w14:paraId="2B4C8539" w14:textId="77777777" w:rsidR="001871FE" w:rsidRPr="001871FE" w:rsidRDefault="001871FE">
      <w:pPr>
        <w:rPr>
          <w:b/>
        </w:rPr>
      </w:pPr>
      <w:r w:rsidRPr="001871FE">
        <w:rPr>
          <w:b/>
        </w:rPr>
        <w:t>8. References</w:t>
      </w:r>
    </w:p>
    <w:p w14:paraId="319F9434" w14:textId="77777777" w:rsidR="001871FE" w:rsidRDefault="001871FE">
      <w:r>
        <w:t>- BDAG (3rd edition)</w:t>
      </w:r>
    </w:p>
    <w:p w14:paraId="52056715" w14:textId="77777777" w:rsidR="001871FE" w:rsidRDefault="001871FE">
      <w:r>
        <w:t>- Vine's Expository Dictionary of New Testament Words</w:t>
      </w:r>
    </w:p>
    <w:p w14:paraId="34506274" w14:textId="77777777" w:rsidR="001871FE" w:rsidRDefault="001871FE">
      <w:r>
        <w:t>- Theological Dictionary of the New Testament (TDNT)</w:t>
      </w:r>
    </w:p>
    <w:p w14:paraId="0ADDBD1B" w14:textId="77777777" w:rsidR="004C5552" w:rsidRDefault="001871FE">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FE"/>
    <w:rsid w:val="00017747"/>
    <w:rsid w:val="00023A4A"/>
    <w:rsid w:val="0006763F"/>
    <w:rsid w:val="000C53AC"/>
    <w:rsid w:val="00146083"/>
    <w:rsid w:val="001871F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A4C5"/>
  <w15:chartTrackingRefBased/>
  <w15:docId w15:val="{1A99CB73-4BE6-4359-AA80-AE5C25ED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7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7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1FE"/>
    <w:rPr>
      <w:rFonts w:eastAsiaTheme="majorEastAsia" w:cstheme="majorBidi"/>
      <w:color w:val="272727" w:themeColor="text1" w:themeTint="D8"/>
    </w:rPr>
  </w:style>
  <w:style w:type="paragraph" w:styleId="Title">
    <w:name w:val="Title"/>
    <w:basedOn w:val="Normal"/>
    <w:next w:val="Normal"/>
    <w:link w:val="TitleChar"/>
    <w:uiPriority w:val="10"/>
    <w:qFormat/>
    <w:rsid w:val="0018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1FE"/>
    <w:pPr>
      <w:spacing w:before="160"/>
      <w:jc w:val="center"/>
    </w:pPr>
    <w:rPr>
      <w:i/>
      <w:iCs/>
      <w:color w:val="404040" w:themeColor="text1" w:themeTint="BF"/>
    </w:rPr>
  </w:style>
  <w:style w:type="character" w:customStyle="1" w:styleId="QuoteChar">
    <w:name w:val="Quote Char"/>
    <w:basedOn w:val="DefaultParagraphFont"/>
    <w:link w:val="Quote"/>
    <w:uiPriority w:val="29"/>
    <w:rsid w:val="001871FE"/>
    <w:rPr>
      <w:i/>
      <w:iCs/>
      <w:color w:val="404040" w:themeColor="text1" w:themeTint="BF"/>
    </w:rPr>
  </w:style>
  <w:style w:type="paragraph" w:styleId="ListParagraph">
    <w:name w:val="List Paragraph"/>
    <w:basedOn w:val="Normal"/>
    <w:uiPriority w:val="34"/>
    <w:qFormat/>
    <w:rsid w:val="001871FE"/>
    <w:pPr>
      <w:ind w:left="720"/>
      <w:contextualSpacing/>
    </w:pPr>
  </w:style>
  <w:style w:type="character" w:styleId="IntenseEmphasis">
    <w:name w:val="Intense Emphasis"/>
    <w:basedOn w:val="DefaultParagraphFont"/>
    <w:uiPriority w:val="21"/>
    <w:qFormat/>
    <w:rsid w:val="001871FE"/>
    <w:rPr>
      <w:i/>
      <w:iCs/>
      <w:color w:val="2E74B5" w:themeColor="accent1" w:themeShade="BF"/>
    </w:rPr>
  </w:style>
  <w:style w:type="paragraph" w:styleId="IntenseQuote">
    <w:name w:val="Intense Quote"/>
    <w:basedOn w:val="Normal"/>
    <w:next w:val="Normal"/>
    <w:link w:val="IntenseQuoteChar"/>
    <w:uiPriority w:val="30"/>
    <w:qFormat/>
    <w:rsid w:val="001871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71FE"/>
    <w:rPr>
      <w:i/>
      <w:iCs/>
      <w:color w:val="2E74B5" w:themeColor="accent1" w:themeShade="BF"/>
    </w:rPr>
  </w:style>
  <w:style w:type="character" w:styleId="IntenseReference">
    <w:name w:val="Intense Reference"/>
    <w:basedOn w:val="DefaultParagraphFont"/>
    <w:uiPriority w:val="32"/>
    <w:qFormat/>
    <w:rsid w:val="001871F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Words>
  <Characters>2727</Characters>
  <Application>Microsoft Office Word</Application>
  <DocSecurity>0</DocSecurity>
  <Lines>52</Lines>
  <Paragraphs>28</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