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1B0F9" w14:textId="77777777" w:rsidR="000F2CA1" w:rsidRPr="000F2CA1" w:rsidRDefault="000F2CA1">
      <w:pPr>
        <w:rPr>
          <w:b/>
        </w:rPr>
      </w:pPr>
      <w:r w:rsidRPr="000F2CA1">
        <w:rPr>
          <w:b/>
        </w:rPr>
        <w:t>EXCEEDING - (hyperballō, Strong's G5235)</w:t>
      </w:r>
    </w:p>
    <w:p w14:paraId="2FECDD62" w14:textId="77777777" w:rsidR="000F2CA1" w:rsidRDefault="000F2CA1">
      <w:r w:rsidRPr="000F2CA1">
        <w:rPr>
          <w:b/>
        </w:rPr>
        <w:t>Summary:</w:t>
      </w:r>
    </w:p>
    <w:p w14:paraId="317D7338" w14:textId="77777777" w:rsidR="000F2CA1" w:rsidRDefault="000F2CA1">
      <w:r>
        <w:t>In Ephesians 1:19, the word "exceeding" translates the Greek participle hyperballon (from hyperballō), which literally means "throwing beyond" or "shooting past" a target. It describes something that surpasses all measure, goes far beyond normal limits, or is incomparably great. Paul uses this vivid word to illustrate the immeasurable, boundary-breaking power of God that is actively at work in and for those who believe—the very same power that raised Jesus Christ from the dead.</w:t>
      </w:r>
    </w:p>
    <w:p w14:paraId="5CF5E9CF" w14:textId="77777777" w:rsidR="000F2CA1" w:rsidRDefault="000F2CA1"/>
    <w:p w14:paraId="5FE91184" w14:textId="77777777" w:rsidR="000F2CA1" w:rsidRDefault="000F2CA1">
      <w:r w:rsidRPr="000F2CA1">
        <w:rPr>
          <w:b/>
        </w:rPr>
        <w:t>Full Study:</w:t>
      </w:r>
    </w:p>
    <w:p w14:paraId="5FA48ED1" w14:textId="77777777" w:rsidR="000F2CA1" w:rsidRDefault="000F2CA1"/>
    <w:p w14:paraId="130286F3" w14:textId="77777777" w:rsidR="000F2CA1" w:rsidRPr="000F2CA1" w:rsidRDefault="000F2CA1">
      <w:pPr>
        <w:rPr>
          <w:b/>
        </w:rPr>
      </w:pPr>
      <w:r w:rsidRPr="000F2CA1">
        <w:rPr>
          <w:b/>
        </w:rPr>
        <w:t>1. Word Picture / Background</w:t>
      </w:r>
    </w:p>
    <w:p w14:paraId="0DFB7177" w14:textId="77777777" w:rsidR="000F2CA1" w:rsidRDefault="000F2CA1">
      <w:r>
        <w:t>• The verb hyperballō is a compound word derived from the preposition hyper (meaning "above, beyond, over") and the verb ballō (meaning "to throw" or "to cast").</w:t>
      </w:r>
    </w:p>
    <w:p w14:paraId="7B3E22E0" w14:textId="77777777" w:rsidR="000F2CA1" w:rsidRDefault="000F2CA1">
      <w:r>
        <w:t>• In ancient Greek, the word carried the physical picture of an archer shooting an arrow or a spear-thrower casting a javelin far beyond the established target. It represented an effort that completely overshot the goal because of its extraordinary force.</w:t>
      </w:r>
    </w:p>
    <w:p w14:paraId="1002A554" w14:textId="77777777" w:rsidR="000F2CA1" w:rsidRDefault="000F2CA1">
      <w:r>
        <w:t>• Outside of the New Testament, classical writers used this word to describe natural phenomena that overflowed normal boundaries, such as rivers flooding their banks, or light that was so blindingly brilliant that it eclipsed all other light sources. It points to a greatness that cannot be measured, contained, or restricted by standard human boundaries.</w:t>
      </w:r>
    </w:p>
    <w:p w14:paraId="5661C555" w14:textId="77777777" w:rsidR="000F2CA1" w:rsidRDefault="000F2CA1"/>
    <w:p w14:paraId="3B0F3979" w14:textId="77777777" w:rsidR="000F2CA1" w:rsidRPr="000F2CA1" w:rsidRDefault="000F2CA1">
      <w:pPr>
        <w:rPr>
          <w:b/>
        </w:rPr>
      </w:pPr>
      <w:r w:rsidRPr="000F2CA1">
        <w:rPr>
          <w:b/>
        </w:rPr>
        <w:t>2. Meaning / Lexical Definition</w:t>
      </w:r>
    </w:p>
    <w:p w14:paraId="33388274" w14:textId="77777777" w:rsidR="000F2CA1" w:rsidRDefault="000F2CA1">
      <w:r>
        <w:t>• The basic lexical definition of hyperballō is to surpass, excel, exceed, or transcend.</w:t>
      </w:r>
    </w:p>
    <w:p w14:paraId="4C9374B1" w14:textId="77777777" w:rsidR="000F2CA1" w:rsidRDefault="000F2CA1">
      <w:r>
        <w:t>• When used as a participle—as it is in Ephesians 1:19 (hyperballon)—it functions as an adjective meaning "surpassing," "extraordinary," "immeasurable," or "exceeding."</w:t>
      </w:r>
    </w:p>
    <w:p w14:paraId="4D0E25D6" w14:textId="77777777" w:rsidR="000F2CA1" w:rsidRDefault="000F2CA1">
      <w:r>
        <w:t>• It denotes a scale of magnitude, power, or quality that leaves all competitors far behind, standing in a category entirely of its own. It is used to describe that which is matchless and incomparable.</w:t>
      </w:r>
    </w:p>
    <w:p w14:paraId="31EACFFE" w14:textId="77777777" w:rsidR="000F2CA1" w:rsidRDefault="000F2CA1"/>
    <w:p w14:paraId="0584D55A" w14:textId="77777777" w:rsidR="000F2CA1" w:rsidRPr="000F2CA1" w:rsidRDefault="000F2CA1">
      <w:pPr>
        <w:rPr>
          <w:b/>
        </w:rPr>
      </w:pPr>
      <w:r w:rsidRPr="000F2CA1">
        <w:rPr>
          <w:b/>
        </w:rPr>
        <w:t>3. Usage and Word Pictures</w:t>
      </w:r>
    </w:p>
    <w:p w14:paraId="5DBEA4F5" w14:textId="77777777" w:rsidR="000F2CA1" w:rsidRDefault="000F2CA1">
      <w:r>
        <w:t>• In the New Testament, hyperballō is used exclusively by the Apostle Paul. He repeatedly employs it to describe divine realities that overwhelm human intellect and vocabulary.</w:t>
      </w:r>
    </w:p>
    <w:p w14:paraId="0FD2474E" w14:textId="77777777" w:rsidR="000F2CA1" w:rsidRDefault="000F2CA1">
      <w:r>
        <w:t>• Paul uses the term to depict the surpassing glory of the New Covenant, the surpassing grace of God given to believers, and the love of Christ that surpasses knowledge.</w:t>
      </w:r>
    </w:p>
    <w:p w14:paraId="02625039" w14:textId="77777777" w:rsidR="000F2CA1" w:rsidRDefault="000F2CA1">
      <w:r>
        <w:t>• The word picture here is one of divine excess—not in the sense of wastefulness, but of a boundless, overflowing reservoir of divine capability and favor that cannot be exhausted by human need, weakness, or failure.</w:t>
      </w:r>
    </w:p>
    <w:p w14:paraId="3C855B28" w14:textId="77777777" w:rsidR="000F2CA1" w:rsidRDefault="000F2CA1"/>
    <w:p w14:paraId="186E95A3" w14:textId="77777777" w:rsidR="000F2CA1" w:rsidRPr="000F2CA1" w:rsidRDefault="000F2CA1">
      <w:pPr>
        <w:rPr>
          <w:b/>
        </w:rPr>
      </w:pPr>
      <w:r w:rsidRPr="000F2CA1">
        <w:rPr>
          <w:b/>
        </w:rPr>
        <w:t>4. Theological Implications</w:t>
      </w:r>
    </w:p>
    <w:p w14:paraId="11355715" w14:textId="77777777" w:rsidR="000F2CA1" w:rsidRDefault="000F2CA1">
      <w:r>
        <w:t>• Theologically, hyperballō highlights the transcendence of God's attributes and actions in the economy of salvation. God's grace, power, and love are not merely sufficient; they are overwhelmingly abundant.</w:t>
      </w:r>
    </w:p>
    <w:p w14:paraId="6E354801" w14:textId="77777777" w:rsidR="000F2CA1" w:rsidRDefault="000F2CA1">
      <w:r>
        <w:t>• This word guards against any theological framework that views God's power as limited, finite, or merely cooperative. The power available to believers is the sovereign, supreme, and unconquerable energy of God Himself.</w:t>
      </w:r>
    </w:p>
    <w:p w14:paraId="69C5235B" w14:textId="77777777" w:rsidR="000F2CA1" w:rsidRDefault="000F2CA1">
      <w:r>
        <w:t>• This term emphasizes that the Christian life is fueled by a supernatural resource. The power that saves, sanctifies, and sustains the believer does not originate from within human will or capability, but is "thrown far beyond" any earthly capacity.</w:t>
      </w:r>
    </w:p>
    <w:p w14:paraId="17963C0E" w14:textId="77777777" w:rsidR="000F2CA1" w:rsidRDefault="000F2CA1"/>
    <w:p w14:paraId="565ECEB9" w14:textId="77777777" w:rsidR="000F2CA1" w:rsidRPr="000F2CA1" w:rsidRDefault="000F2CA1">
      <w:pPr>
        <w:rPr>
          <w:b/>
        </w:rPr>
      </w:pPr>
      <w:r w:rsidRPr="000F2CA1">
        <w:rPr>
          <w:b/>
        </w:rPr>
        <w:t>5. Contextual Nuance in the Passage</w:t>
      </w:r>
    </w:p>
    <w:p w14:paraId="060011CE" w14:textId="77777777" w:rsidR="000F2CA1" w:rsidRDefault="000F2CA1">
      <w:r>
        <w:t>• In Ephesians 1:19, Paul is praying that the eyes of the believers' understanding would be enlightened to know "what is the exceeding greatness of His power toward us who believe."</w:t>
      </w:r>
    </w:p>
    <w:p w14:paraId="0A55E454" w14:textId="77777777" w:rsidR="000F2CA1" w:rsidRDefault="000F2CA1">
      <w:r>
        <w:t>• To describe God's power, Paul piles up a remarkable series of four distinct Greek words in verses 19-20: dynamis (inherent power/ability), energeia (active, operative energy), kratos (mighty strength), and ischys (inherent force/ruling power).</w:t>
      </w:r>
    </w:p>
    <w:p w14:paraId="2E86835E" w14:textId="77777777" w:rsidR="000F2CA1" w:rsidRDefault="000F2CA1">
      <w:r>
        <w:t>• By modifying "greatness" (megethos) with hyperballon ("exceeding"), Paul emphasizes that this power is not just great; it is immeasurably, incomparably, and transcendently great. It is power that overshoots every human problem, spiritual opposition, and earthly limitation.</w:t>
      </w:r>
    </w:p>
    <w:p w14:paraId="3CC4A9DC" w14:textId="77777777" w:rsidR="000F2CA1" w:rsidRDefault="000F2CA1">
      <w:r>
        <w:t>• Crucially, this "exceeding" power is directed "toward us who believe." It is the same resurrection power that raised Christ from the dead and seated Him at the right hand of God, now dynamically active in the believer's daily walk.</w:t>
      </w:r>
    </w:p>
    <w:p w14:paraId="46B7C05D" w14:textId="77777777" w:rsidR="000F2CA1" w:rsidRDefault="000F2CA1"/>
    <w:p w14:paraId="5E00622E" w14:textId="77777777" w:rsidR="000F2CA1" w:rsidRPr="000F2CA1" w:rsidRDefault="000F2CA1">
      <w:pPr>
        <w:rPr>
          <w:b/>
        </w:rPr>
      </w:pPr>
      <w:r w:rsidRPr="000F2CA1">
        <w:rPr>
          <w:b/>
        </w:rPr>
        <w:t>6. Key Uses in Other Verses (NKJV)</w:t>
      </w:r>
    </w:p>
    <w:p w14:paraId="190B52A4" w14:textId="77777777" w:rsidR="000F2CA1" w:rsidRDefault="000F2CA1">
      <w:r>
        <w:t>• 2 Corinthians 3:10 – "For even what was made glorious had no glory in this respect, because of the glory that excels."</w:t>
      </w:r>
    </w:p>
    <w:p w14:paraId="2ADE4A53" w14:textId="77777777" w:rsidR="000F2CA1" w:rsidRDefault="000F2CA1">
      <w:r>
        <w:t>• 2 Corinthians 9:14 – "and by their prayer for you, who long for you because of the exceeding grace of God in you."</w:t>
      </w:r>
    </w:p>
    <w:p w14:paraId="2F5CC135" w14:textId="77777777" w:rsidR="000F2CA1" w:rsidRDefault="000F2CA1">
      <w:r>
        <w:t>• Ephesians 2:7 – "that in the ages to come He might show the exceeding riches of His grace in His kindness toward us in Christ Jesus."</w:t>
      </w:r>
    </w:p>
    <w:p w14:paraId="285FBC54" w14:textId="77777777" w:rsidR="000F2CA1" w:rsidRDefault="000F2CA1">
      <w:r>
        <w:t>• Ephesians 3:19 – "to know the love of Christ which passes knowledge; that you may be filled with all the fullness of God."</w:t>
      </w:r>
    </w:p>
    <w:p w14:paraId="5D4833BD" w14:textId="77777777" w:rsidR="000F2CA1" w:rsidRDefault="000F2CA1"/>
    <w:p w14:paraId="3271D371" w14:textId="77777777" w:rsidR="000F2CA1" w:rsidRPr="000F2CA1" w:rsidRDefault="000F2CA1">
      <w:pPr>
        <w:rPr>
          <w:b/>
        </w:rPr>
      </w:pPr>
      <w:r w:rsidRPr="000F2CA1">
        <w:rPr>
          <w:b/>
        </w:rPr>
        <w:t>7. Other Relevant Insights</w:t>
      </w:r>
    </w:p>
    <w:p w14:paraId="1474DDCD" w14:textId="77777777" w:rsidR="000F2CA1" w:rsidRDefault="000F2CA1">
      <w:r>
        <w:t>• The Greek noun hyperbolē is closely related to the verb hyperballō. It is the source of the English literary term "hyperbole," which refers to deliberate exaggeration for emphasis.</w:t>
      </w:r>
    </w:p>
    <w:p w14:paraId="1041020B" w14:textId="77777777" w:rsidR="000F2CA1" w:rsidRDefault="000F2CA1">
      <w:r>
        <w:t>• However, when Paul uses hyperballō and hyperbolē, he is not using rhetorical exaggeration. Rather, he is struggling against the limits of human language to describe a spiritual reality that is literally too vast for words to fully capture. He is not exaggerating the truth; he is stating that the truth itself exceeds the power of language to express.</w:t>
      </w:r>
    </w:p>
    <w:p w14:paraId="4E3B4FB5" w14:textId="77777777" w:rsidR="000F2CA1" w:rsidRDefault="000F2CA1"/>
    <w:p w14:paraId="116013EA" w14:textId="77777777" w:rsidR="000F2CA1" w:rsidRPr="000F2CA1" w:rsidRDefault="000F2CA1">
      <w:pPr>
        <w:rPr>
          <w:b/>
        </w:rPr>
      </w:pPr>
      <w:r w:rsidRPr="000F2CA1">
        <w:rPr>
          <w:b/>
        </w:rPr>
        <w:t>8. References</w:t>
      </w:r>
    </w:p>
    <w:p w14:paraId="55743E46" w14:textId="77777777" w:rsidR="000F2CA1" w:rsidRDefault="000F2CA1">
      <w:r>
        <w:t>• BDAG Greek-English Lexicon of the New Testament and Other Early Christian Literature</w:t>
      </w:r>
    </w:p>
    <w:p w14:paraId="6B67CA79" w14:textId="77777777" w:rsidR="000F2CA1" w:rsidRDefault="000F2CA1">
      <w:r>
        <w:t>• Thayer's Greek-English Lexicon of the New Testament</w:t>
      </w:r>
    </w:p>
    <w:p w14:paraId="3E05768A" w14:textId="77777777" w:rsidR="000F2CA1" w:rsidRDefault="000F2CA1">
      <w:r>
        <w:t>• Vine's Expository Dictionary of New Testament Words</w:t>
      </w:r>
    </w:p>
    <w:p w14:paraId="351F6FA3" w14:textId="77777777" w:rsidR="000F2CA1" w:rsidRDefault="000F2CA1">
      <w:r>
        <w:t>• Theological Dictionary of the New Testament (TDNT)</w:t>
      </w:r>
    </w:p>
    <w:p w14:paraId="3C4916CF" w14:textId="77777777" w:rsidR="000F2CA1" w:rsidRDefault="000F2CA1">
      <w:r>
        <w:t>• Blue Letter Bible Lexical Tools</w:t>
      </w:r>
    </w:p>
    <w:p w14:paraId="4A40F7DE" w14:textId="5AFCDED6" w:rsidR="004C5552" w:rsidRDefault="000F2CA1">
      <w:r>
        <w:t>• Precept Austin Study Library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CA1"/>
    <w:rsid w:val="00017747"/>
    <w:rsid w:val="00023A4A"/>
    <w:rsid w:val="0006763F"/>
    <w:rsid w:val="000C53AC"/>
    <w:rsid w:val="000F2CA1"/>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1402A"/>
  <w15:chartTrackingRefBased/>
  <w15:docId w15:val="{411A3BE6-149E-4F64-811F-CD91AC0BC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F2C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C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C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C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F2C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C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C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CA1"/>
    <w:rPr>
      <w:rFonts w:eastAsiaTheme="majorEastAsia" w:cstheme="majorBidi"/>
      <w:color w:val="272727" w:themeColor="text1" w:themeTint="D8"/>
    </w:rPr>
  </w:style>
  <w:style w:type="paragraph" w:styleId="Title">
    <w:name w:val="Title"/>
    <w:basedOn w:val="Normal"/>
    <w:next w:val="Normal"/>
    <w:link w:val="TitleChar"/>
    <w:uiPriority w:val="10"/>
    <w:qFormat/>
    <w:rsid w:val="000F2C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C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C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C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CA1"/>
    <w:pPr>
      <w:spacing w:before="160"/>
      <w:jc w:val="center"/>
    </w:pPr>
    <w:rPr>
      <w:i/>
      <w:iCs/>
      <w:color w:val="404040" w:themeColor="text1" w:themeTint="BF"/>
    </w:rPr>
  </w:style>
  <w:style w:type="character" w:customStyle="1" w:styleId="QuoteChar">
    <w:name w:val="Quote Char"/>
    <w:basedOn w:val="DefaultParagraphFont"/>
    <w:link w:val="Quote"/>
    <w:uiPriority w:val="29"/>
    <w:rsid w:val="000F2CA1"/>
    <w:rPr>
      <w:i/>
      <w:iCs/>
      <w:color w:val="404040" w:themeColor="text1" w:themeTint="BF"/>
    </w:rPr>
  </w:style>
  <w:style w:type="paragraph" w:styleId="ListParagraph">
    <w:name w:val="List Paragraph"/>
    <w:basedOn w:val="Normal"/>
    <w:uiPriority w:val="34"/>
    <w:qFormat/>
    <w:rsid w:val="000F2CA1"/>
    <w:pPr>
      <w:ind w:left="720"/>
      <w:contextualSpacing/>
    </w:pPr>
  </w:style>
  <w:style w:type="character" w:styleId="IntenseEmphasis">
    <w:name w:val="Intense Emphasis"/>
    <w:basedOn w:val="DefaultParagraphFont"/>
    <w:uiPriority w:val="21"/>
    <w:qFormat/>
    <w:rsid w:val="000F2CA1"/>
    <w:rPr>
      <w:i/>
      <w:iCs/>
      <w:color w:val="2E74B5" w:themeColor="accent1" w:themeShade="BF"/>
    </w:rPr>
  </w:style>
  <w:style w:type="paragraph" w:styleId="IntenseQuote">
    <w:name w:val="Intense Quote"/>
    <w:basedOn w:val="Normal"/>
    <w:next w:val="Normal"/>
    <w:link w:val="IntenseQuoteChar"/>
    <w:uiPriority w:val="30"/>
    <w:qFormat/>
    <w:rsid w:val="000F2CA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F2CA1"/>
    <w:rPr>
      <w:i/>
      <w:iCs/>
      <w:color w:val="2E74B5" w:themeColor="accent1" w:themeShade="BF"/>
    </w:rPr>
  </w:style>
  <w:style w:type="character" w:styleId="IntenseReference">
    <w:name w:val="Intense Reference"/>
    <w:basedOn w:val="DefaultParagraphFont"/>
    <w:uiPriority w:val="32"/>
    <w:qFormat/>
    <w:rsid w:val="000F2CA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894</Words>
  <Characters>4652</Characters>
  <Application>Microsoft Office Word</Application>
  <DocSecurity>0</DocSecurity>
  <Lines>89</Lines>
  <Paragraphs>48</Paragraphs>
  <ScaleCrop>false</ScaleCrop>
  <Company/>
  <LinksUpToDate>false</LinksUpToDate>
  <CharactersWithSpaces>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2026-08-13T01:09:00Z</dcterms:created>
  <dcterms:modified xsi:type="dcterms:W3CDTF">2026-08-13T01:09:00Z</dcterms:modified>
</cp:coreProperties>
</file>