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C8BD" w14:textId="77777777" w:rsidR="003120ED" w:rsidRPr="003120ED" w:rsidRDefault="003120ED">
      <w:pPr>
        <w:rPr>
          <w:b/>
        </w:rPr>
      </w:pPr>
      <w:r w:rsidRPr="003120ED">
        <w:rPr>
          <w:b/>
        </w:rPr>
        <w:t>FILLS - ( plēroō , Strong's G4137 )</w:t>
      </w:r>
    </w:p>
    <w:p w14:paraId="0601B466" w14:textId="77777777" w:rsidR="003120ED" w:rsidRDefault="003120ED">
      <w:r w:rsidRPr="003120ED">
        <w:rPr>
          <w:b/>
        </w:rPr>
        <w:t>Summary:</w:t>
      </w:r>
    </w:p>
    <w:p w14:paraId="4FDDEE37" w14:textId="77777777" w:rsidR="003120ED" w:rsidRDefault="003120ED">
      <w:r>
        <w:t>The Greek verb plēroō fundamentally means to make full, to complete, or to fill to the brim. In Ephesians 1:23, it describes the cosmic and sovereign activity of Christ, who continuously supplies, pervades, and completes the entire universe with His presence and power. While the Church is His body—the receptacle of His "fullness"—Christ Himself is the active agent who sovereignly fills everything everywhere.</w:t>
      </w:r>
    </w:p>
    <w:p w14:paraId="33D95B97" w14:textId="77777777" w:rsidR="003120ED" w:rsidRDefault="003120ED"/>
    <w:p w14:paraId="4D37EC42" w14:textId="77777777" w:rsidR="003120ED" w:rsidRDefault="003120ED">
      <w:r w:rsidRPr="003120ED">
        <w:rPr>
          <w:b/>
        </w:rPr>
        <w:t>Full Study:</w:t>
      </w:r>
    </w:p>
    <w:p w14:paraId="52EE5E16" w14:textId="77777777" w:rsidR="003120ED" w:rsidRDefault="003120ED"/>
    <w:p w14:paraId="0FE7FE20" w14:textId="77777777" w:rsidR="003120ED" w:rsidRPr="003120ED" w:rsidRDefault="003120ED">
      <w:pPr>
        <w:rPr>
          <w:b/>
        </w:rPr>
      </w:pPr>
      <w:r w:rsidRPr="003120ED">
        <w:rPr>
          <w:b/>
        </w:rPr>
        <w:t>1. Word Picture / Background</w:t>
      </w:r>
    </w:p>
    <w:p w14:paraId="228374B1" w14:textId="77777777" w:rsidR="003120ED" w:rsidRDefault="003120ED">
      <w:r>
        <w:t>• Historically, plēroō was used to describe filling a hollow vessel to the brim, a ship being fully manned with sailors, or a net being filled with a heavy catch of fish. It conveys the idea of total saturation and completeness, leaving no empty space.</w:t>
      </w:r>
    </w:p>
    <w:p w14:paraId="59AE521C" w14:textId="77777777" w:rsidR="003120ED" w:rsidRDefault="003120ED">
      <w:r>
        <w:t>• In the ancient world, it also carried the sense of fulfilling a requirement, paying a debt in full, bringing an era to its appointed climax, or finishing a task so that nothing is left undone.</w:t>
      </w:r>
    </w:p>
    <w:p w14:paraId="41A00C13" w14:textId="77777777" w:rsidR="003120ED" w:rsidRDefault="003120ED"/>
    <w:p w14:paraId="6636330F" w14:textId="77777777" w:rsidR="003120ED" w:rsidRPr="003120ED" w:rsidRDefault="003120ED">
      <w:pPr>
        <w:rPr>
          <w:b/>
        </w:rPr>
      </w:pPr>
      <w:r w:rsidRPr="003120ED">
        <w:rPr>
          <w:b/>
        </w:rPr>
        <w:t>2. Meaning / Lexical Definition</w:t>
      </w:r>
    </w:p>
    <w:p w14:paraId="5493536B" w14:textId="77777777" w:rsidR="003120ED" w:rsidRDefault="003120ED">
      <w:r>
        <w:t>• plēroō (verb) means to make full, to fill up, to cause to abound, to furnish, or to supply liberally.</w:t>
      </w:r>
    </w:p>
    <w:p w14:paraId="56A122BD" w14:textId="77777777" w:rsidR="003120ED" w:rsidRDefault="003120ED">
      <w:r>
        <w:t>• It frequently means to bring to completion or realization, such as fulfilling a prophecy, a promise, or a moral law.</w:t>
      </w:r>
    </w:p>
    <w:p w14:paraId="5A51C375" w14:textId="77777777" w:rsidR="003120ED" w:rsidRDefault="003120ED">
      <w:r>
        <w:t>• In its spatial or spiritual sense, it means to permeate, pervade, or fill with one's presence, power, influence, and authority.</w:t>
      </w:r>
    </w:p>
    <w:p w14:paraId="3FEF0791" w14:textId="77777777" w:rsidR="003120ED" w:rsidRDefault="003120ED"/>
    <w:p w14:paraId="7BD9241F" w14:textId="77777777" w:rsidR="003120ED" w:rsidRPr="003120ED" w:rsidRDefault="003120ED">
      <w:pPr>
        <w:rPr>
          <w:b/>
        </w:rPr>
      </w:pPr>
      <w:r w:rsidRPr="003120ED">
        <w:rPr>
          <w:b/>
        </w:rPr>
        <w:t>3. Usage and Word Pictures</w:t>
      </w:r>
    </w:p>
    <w:p w14:paraId="7958CD7D" w14:textId="77777777" w:rsidR="003120ED" w:rsidRDefault="003120ED">
      <w:r>
        <w:t>• Literal Filling: Used of valleys being leveled and filled up (Luke 3:5) or a house entirely filled with the fragrance of perfume (John 12:3).</w:t>
      </w:r>
    </w:p>
    <w:p w14:paraId="65D5E31F" w14:textId="77777777" w:rsidR="003120ED" w:rsidRDefault="003120ED">
      <w:r>
        <w:t>• Fulfillment of Scripture/Prophecy: A major theme in the New Testament, where Jesus repeatedly "fulfills" the Old Testament types, shadows, and prophecies (Matthew 1:22; 5:17).</w:t>
      </w:r>
    </w:p>
    <w:p w14:paraId="28A1073B" w14:textId="77777777" w:rsidR="003120ED" w:rsidRDefault="003120ED">
      <w:r>
        <w:t>• Spiritual Saturation: Used to describe a person being controlled or completely influenced by something, such as being filled with the Holy Spirit, filled with joy, filled with sorrow, or filled with unrighteousness (Ephesians 5:18; John 16:6).</w:t>
      </w:r>
    </w:p>
    <w:p w14:paraId="298515E0" w14:textId="77777777" w:rsidR="003120ED" w:rsidRDefault="003120ED"/>
    <w:p w14:paraId="5F5D3EFE" w14:textId="77777777" w:rsidR="003120ED" w:rsidRPr="003120ED" w:rsidRDefault="003120ED">
      <w:pPr>
        <w:rPr>
          <w:b/>
        </w:rPr>
      </w:pPr>
      <w:r w:rsidRPr="003120ED">
        <w:rPr>
          <w:b/>
        </w:rPr>
        <w:t>4. Theological Implications</w:t>
      </w:r>
    </w:p>
    <w:p w14:paraId="4135D500" w14:textId="77777777" w:rsidR="003120ED" w:rsidRDefault="003120ED">
      <w:r>
        <w:t>• The use of plēroō in Ephesians 1:23 highlights Christ's divine omnipresence and cosmic supremacy. As the resurrected and exalted Lord, He is not limited by space; He permeates all of creation.</w:t>
      </w:r>
    </w:p>
    <w:p w14:paraId="66D63F5A" w14:textId="77777777" w:rsidR="003120ED" w:rsidRDefault="003120ED">
      <w:r>
        <w:t>• It speaks directly to Christ's sustaining power. He does not merely exist everywhere; He actively fills the universe with His sustaining grace, sovereign rule, and divine purpose. Creation holds together and reaches its intended goal only in Him.</w:t>
      </w:r>
    </w:p>
    <w:p w14:paraId="48C687B7" w14:textId="77777777" w:rsidR="003120ED" w:rsidRDefault="003120ED"/>
    <w:p w14:paraId="63F9ADD1" w14:textId="77777777" w:rsidR="003120ED" w:rsidRPr="003120ED" w:rsidRDefault="003120ED">
      <w:pPr>
        <w:rPr>
          <w:b/>
        </w:rPr>
      </w:pPr>
      <w:r w:rsidRPr="003120ED">
        <w:rPr>
          <w:b/>
        </w:rPr>
        <w:t>5. Contextual Nuance in the Passage</w:t>
      </w:r>
    </w:p>
    <w:p w14:paraId="698F7707" w14:textId="77777777" w:rsidR="003120ED" w:rsidRDefault="003120ED">
      <w:r>
        <w:t>• In Ephesians 1:23, "fills" translates a present tense participle (plēroumenou), indicating that Christ's filling of the universe is a continuous, ongoing, and active reality.</w:t>
      </w:r>
    </w:p>
    <w:p w14:paraId="15F0B116" w14:textId="77777777" w:rsidR="003120ED" w:rsidRDefault="003120ED">
      <w:r>
        <w:t>• The phrase "all in all" emphasizes absolute totality. There is no realm of the universe, no spiritual principality, and no empty void outside the reach of His sovereign administration.</w:t>
      </w:r>
    </w:p>
    <w:p w14:paraId="22777D31" w14:textId="77777777" w:rsidR="003120ED" w:rsidRDefault="003120ED">
      <w:r>
        <w:t>• Grammatically, the Greek word here is in the middle voice, which carries an active meaning but with a strong personal interest. Christ acts to fill the universe for Himself and for His own glory. While the Church receives the concentrated fullness of His grace as His body, Christ Himself remains the limitless source who sovereignly fills everything everywhere.</w:t>
      </w:r>
    </w:p>
    <w:p w14:paraId="760D0E99" w14:textId="77777777" w:rsidR="003120ED" w:rsidRDefault="003120ED"/>
    <w:p w14:paraId="11C84A19" w14:textId="77777777" w:rsidR="003120ED" w:rsidRPr="003120ED" w:rsidRDefault="003120ED">
      <w:pPr>
        <w:rPr>
          <w:b/>
        </w:rPr>
      </w:pPr>
      <w:r w:rsidRPr="003120ED">
        <w:rPr>
          <w:b/>
        </w:rPr>
        <w:t>6. Key Uses in Other Verses (NKJV)</w:t>
      </w:r>
    </w:p>
    <w:p w14:paraId="1196DA40" w14:textId="77777777" w:rsidR="003120ED" w:rsidRDefault="003120ED">
      <w:r>
        <w:t>• Matthew 5:17 – "Do not think that I came to destroy the Law or the Prophets. I did not come to destroy but to fulfill (plēroō)."</w:t>
      </w:r>
    </w:p>
    <w:p w14:paraId="16EE2E3E" w14:textId="77777777" w:rsidR="003120ED" w:rsidRDefault="003120ED">
      <w:r>
        <w:t>• John 12:3 – "...and the house was filled (plēroō) with the fragrance of the oil."</w:t>
      </w:r>
    </w:p>
    <w:p w14:paraId="63BE52C1" w14:textId="77777777" w:rsidR="003120ED" w:rsidRDefault="003120ED">
      <w:r>
        <w:t>• Ephesians 5:18 – "And do not be drunk with wine, in which is dissipation; but be filled (plēroō) with the Spirit."</w:t>
      </w:r>
    </w:p>
    <w:p w14:paraId="3C666854" w14:textId="77777777" w:rsidR="003120ED" w:rsidRDefault="003120ED">
      <w:r>
        <w:t>• Philippians 4:19 – "And my God shall supply (plēroō) all your need according to His riches in glory by Christ Jesus."</w:t>
      </w:r>
    </w:p>
    <w:p w14:paraId="56F745F3" w14:textId="77777777" w:rsidR="003120ED" w:rsidRDefault="003120ED">
      <w:r>
        <w:t>• Colossians 2:10 – "and you are complete (plēroō) in Him, who is the head of all principality and power."</w:t>
      </w:r>
    </w:p>
    <w:p w14:paraId="1CC655D7" w14:textId="77777777" w:rsidR="003120ED" w:rsidRDefault="003120ED"/>
    <w:p w14:paraId="17E0FE7F" w14:textId="77777777" w:rsidR="003120ED" w:rsidRPr="003120ED" w:rsidRDefault="003120ED">
      <w:pPr>
        <w:rPr>
          <w:b/>
        </w:rPr>
      </w:pPr>
      <w:r w:rsidRPr="003120ED">
        <w:rPr>
          <w:b/>
        </w:rPr>
        <w:t>7. Other Relevant Insights</w:t>
      </w:r>
    </w:p>
    <w:p w14:paraId="27BE5CF8" w14:textId="77777777" w:rsidR="003120ED" w:rsidRDefault="003120ED">
      <w:r>
        <w:t>• The pairing of the noun "fullness" (plērōma) and the verb "fills" (plēroō) in Ephesians 1:23 creates a powerful, majestic summary of Christology. The Church is completed by Christ, and the universe is permeated by Christ.</w:t>
      </w:r>
    </w:p>
    <w:p w14:paraId="0A52F519" w14:textId="77777777" w:rsidR="003120ED" w:rsidRDefault="003120ED">
      <w:r>
        <w:t>• False teachers in the early church later misused these "filling" and "fullness" words to describe a complex hierarchy of spiritual emanations bridging the gap between God and matter. Paul uses these terms purposefully to establish that all divine fullness resides exclusively in Christ, requiring no lesser angels, intermediaries, or mystical philosophies.</w:t>
      </w:r>
    </w:p>
    <w:p w14:paraId="04EE736E" w14:textId="77777777" w:rsidR="003120ED" w:rsidRDefault="003120ED"/>
    <w:p w14:paraId="7EA63151" w14:textId="77777777" w:rsidR="003120ED" w:rsidRPr="003120ED" w:rsidRDefault="003120ED">
      <w:pPr>
        <w:rPr>
          <w:b/>
        </w:rPr>
      </w:pPr>
      <w:r w:rsidRPr="003120ED">
        <w:rPr>
          <w:b/>
        </w:rPr>
        <w:t>8. References</w:t>
      </w:r>
    </w:p>
    <w:p w14:paraId="5E8714A7" w14:textId="77777777" w:rsidR="003120ED" w:rsidRDefault="003120ED">
      <w:r>
        <w:t>• BDAG (Bauer, Danker, Arndt, Gingrich), Greek-English Lexicon of the New Testament</w:t>
      </w:r>
    </w:p>
    <w:p w14:paraId="76F7E9BF" w14:textId="77777777" w:rsidR="003120ED" w:rsidRDefault="003120ED">
      <w:r>
        <w:t>• TDNT (Theological Dictionary of the New Testament), Kittel</w:t>
      </w:r>
    </w:p>
    <w:p w14:paraId="6C287661" w14:textId="77777777" w:rsidR="003120ED" w:rsidRDefault="003120ED">
      <w:r>
        <w:t>• Vine's Expository Dictionary of New Testament Words</w:t>
      </w:r>
    </w:p>
    <w:p w14:paraId="50E109F2" w14:textId="5B2CBBB4" w:rsidR="004C5552" w:rsidRDefault="003120ED">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0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20ED"/>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CC19"/>
  <w15:chartTrackingRefBased/>
  <w15:docId w15:val="{89753AA6-6E32-4E32-B542-CE76DE64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2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2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0ED"/>
    <w:rPr>
      <w:rFonts w:eastAsiaTheme="majorEastAsia" w:cstheme="majorBidi"/>
      <w:color w:val="272727" w:themeColor="text1" w:themeTint="D8"/>
    </w:rPr>
  </w:style>
  <w:style w:type="paragraph" w:styleId="Title">
    <w:name w:val="Title"/>
    <w:basedOn w:val="Normal"/>
    <w:next w:val="Normal"/>
    <w:link w:val="TitleChar"/>
    <w:uiPriority w:val="10"/>
    <w:qFormat/>
    <w:rsid w:val="0031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0ED"/>
    <w:pPr>
      <w:spacing w:before="160"/>
      <w:jc w:val="center"/>
    </w:pPr>
    <w:rPr>
      <w:i/>
      <w:iCs/>
      <w:color w:val="404040" w:themeColor="text1" w:themeTint="BF"/>
    </w:rPr>
  </w:style>
  <w:style w:type="character" w:customStyle="1" w:styleId="QuoteChar">
    <w:name w:val="Quote Char"/>
    <w:basedOn w:val="DefaultParagraphFont"/>
    <w:link w:val="Quote"/>
    <w:uiPriority w:val="29"/>
    <w:rsid w:val="003120ED"/>
    <w:rPr>
      <w:i/>
      <w:iCs/>
      <w:color w:val="404040" w:themeColor="text1" w:themeTint="BF"/>
    </w:rPr>
  </w:style>
  <w:style w:type="paragraph" w:styleId="ListParagraph">
    <w:name w:val="List Paragraph"/>
    <w:basedOn w:val="Normal"/>
    <w:uiPriority w:val="34"/>
    <w:qFormat/>
    <w:rsid w:val="003120ED"/>
    <w:pPr>
      <w:ind w:left="720"/>
      <w:contextualSpacing/>
    </w:pPr>
  </w:style>
  <w:style w:type="character" w:styleId="IntenseEmphasis">
    <w:name w:val="Intense Emphasis"/>
    <w:basedOn w:val="DefaultParagraphFont"/>
    <w:uiPriority w:val="21"/>
    <w:qFormat/>
    <w:rsid w:val="003120ED"/>
    <w:rPr>
      <w:i/>
      <w:iCs/>
      <w:color w:val="2E74B5" w:themeColor="accent1" w:themeShade="BF"/>
    </w:rPr>
  </w:style>
  <w:style w:type="paragraph" w:styleId="IntenseQuote">
    <w:name w:val="Intense Quote"/>
    <w:basedOn w:val="Normal"/>
    <w:next w:val="Normal"/>
    <w:link w:val="IntenseQuoteChar"/>
    <w:uiPriority w:val="30"/>
    <w:qFormat/>
    <w:rsid w:val="003120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20ED"/>
    <w:rPr>
      <w:i/>
      <w:iCs/>
      <w:color w:val="2E74B5" w:themeColor="accent1" w:themeShade="BF"/>
    </w:rPr>
  </w:style>
  <w:style w:type="character" w:styleId="IntenseReference">
    <w:name w:val="Intense Reference"/>
    <w:basedOn w:val="DefaultParagraphFont"/>
    <w:uiPriority w:val="32"/>
    <w:qFormat/>
    <w:rsid w:val="003120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Words>
  <Characters>3886</Characters>
  <Application>Microsoft Office Word</Application>
  <DocSecurity>0</DocSecurity>
  <Lines>74</Lines>
  <Paragraphs>40</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