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1BA65" w14:textId="77777777" w:rsidR="0060271F" w:rsidRPr="0060271F" w:rsidRDefault="0060271F">
      <w:pPr>
        <w:rPr>
          <w:b/>
        </w:rPr>
      </w:pPr>
      <w:r w:rsidRPr="0060271F">
        <w:rPr>
          <w:b/>
        </w:rPr>
        <w:t>HEAVENLY - ( epouranios , Strong's G2032 )</w:t>
      </w:r>
    </w:p>
    <w:p w14:paraId="041134E8" w14:textId="77777777" w:rsidR="0060271F" w:rsidRDefault="0060271F">
      <w:r w:rsidRPr="0060271F">
        <w:rPr>
          <w:b/>
        </w:rPr>
        <w:t>Summary:</w:t>
      </w:r>
    </w:p>
    <w:p w14:paraId="03B48E52" w14:textId="77777777" w:rsidR="0060271F" w:rsidRDefault="0060271F">
      <w:r>
        <w:t>The Greek adjective epouranios refers to that which exists in, originates from, or belongs to the heavenly realm. In Ephesians 1:3, used substantively in the plural neuter ("the heavenly places" or "the heavenlies"), it designates the unseen, spiritual dimension where God reigns, Christ is enthroned, and spiritual forces operate. Rather than referring to a far-off future destination, it describes the present, supernatural reality of the believer's life in Christ, where every spiritual blessing is already secured, fully realized, and positionally possessed.</w:t>
      </w:r>
    </w:p>
    <w:p w14:paraId="4F2D3691" w14:textId="77777777" w:rsidR="0060271F" w:rsidRDefault="0060271F"/>
    <w:p w14:paraId="6DB5473E" w14:textId="77777777" w:rsidR="0060271F" w:rsidRDefault="0060271F">
      <w:r w:rsidRPr="0060271F">
        <w:rPr>
          <w:b/>
        </w:rPr>
        <w:t>Full Study:</w:t>
      </w:r>
    </w:p>
    <w:p w14:paraId="32F79294" w14:textId="77777777" w:rsidR="0060271F" w:rsidRDefault="0060271F"/>
    <w:p w14:paraId="5F89C1B7" w14:textId="77777777" w:rsidR="0060271F" w:rsidRPr="0060271F" w:rsidRDefault="0060271F">
      <w:pPr>
        <w:rPr>
          <w:b/>
        </w:rPr>
      </w:pPr>
      <w:r w:rsidRPr="0060271F">
        <w:rPr>
          <w:b/>
        </w:rPr>
        <w:t>1. Word Picture / Background</w:t>
      </w:r>
    </w:p>
    <w:p w14:paraId="3B5E0A02" w14:textId="77777777" w:rsidR="0060271F" w:rsidRDefault="0060271F">
      <w:r>
        <w:t>• epouranios is a compound word formed from the prefix epi (upon, over, above) and the noun ouranos (heaven).</w:t>
      </w:r>
    </w:p>
    <w:p w14:paraId="61C83FBA" w14:textId="77777777" w:rsidR="0060271F" w:rsidRDefault="0060271F">
      <w:r>
        <w:t>• The word carries a spatial and relational concept of being "above the heavens" or "situated in the higher, transcendent realms."</w:t>
      </w:r>
    </w:p>
    <w:p w14:paraId="3D525B9B" w14:textId="77777777" w:rsidR="0060271F" w:rsidRDefault="0060271F">
      <w:r>
        <w:t>• In classical Greek, the term was used of the pagan gods who inhabited the celestial spheres, far removed from the dirt and decay of earth.</w:t>
      </w:r>
    </w:p>
    <w:p w14:paraId="297160D1" w14:textId="77777777" w:rsidR="0060271F" w:rsidRDefault="0060271F">
      <w:r>
        <w:t>• In biblical theology, the term is elevated to describe the realm of the one true God—not merely physical outer space or the sky, but the unseen spiritual dimension of ultimate authority, holiness, and divine reality.</w:t>
      </w:r>
    </w:p>
    <w:p w14:paraId="622F4168" w14:textId="77777777" w:rsidR="0060271F" w:rsidRDefault="0060271F"/>
    <w:p w14:paraId="3399F948" w14:textId="77777777" w:rsidR="0060271F" w:rsidRPr="0060271F" w:rsidRDefault="0060271F">
      <w:pPr>
        <w:rPr>
          <w:b/>
        </w:rPr>
      </w:pPr>
      <w:r w:rsidRPr="0060271F">
        <w:rPr>
          <w:b/>
        </w:rPr>
        <w:t>2. Meaning / Lexical Definition</w:t>
      </w:r>
    </w:p>
    <w:p w14:paraId="6908CA99" w14:textId="77777777" w:rsidR="0060271F" w:rsidRDefault="0060271F">
      <w:r>
        <w:t>• epouranios functions as an adjective meaning "heavenly," "belonging to heaven," or "existing in heaven."</w:t>
      </w:r>
    </w:p>
    <w:p w14:paraId="72587E46" w14:textId="77777777" w:rsidR="0060271F" w:rsidRDefault="0060271F">
      <w:r>
        <w:t>• In the New Testament, it stands in sharp contrast to epigeios (earthly or terrestrial).</w:t>
      </w:r>
    </w:p>
    <w:p w14:paraId="75D336A3" w14:textId="77777777" w:rsidR="0060271F" w:rsidRDefault="0060271F">
      <w:r>
        <w:t>• When preceded by the definite article in the plural neuter (tois epouraniois), as seen in Ephesians, it functions as a noun meaning "the heavenly realms," "the heavenly places," or "the heavenlies."</w:t>
      </w:r>
    </w:p>
    <w:p w14:paraId="2000A19A" w14:textId="77777777" w:rsidR="0060271F" w:rsidRDefault="0060271F">
      <w:r>
        <w:t>• It refers to the spiritual sphere of reality where God's throne is established, where Christ is seated in glory, and where the eternal treasures of the believer are kept.</w:t>
      </w:r>
    </w:p>
    <w:p w14:paraId="7EF01EA9" w14:textId="77777777" w:rsidR="0060271F" w:rsidRDefault="0060271F"/>
    <w:p w14:paraId="7840D4A8" w14:textId="77777777" w:rsidR="0060271F" w:rsidRPr="0060271F" w:rsidRDefault="0060271F">
      <w:pPr>
        <w:rPr>
          <w:b/>
        </w:rPr>
      </w:pPr>
      <w:r w:rsidRPr="0060271F">
        <w:rPr>
          <w:b/>
        </w:rPr>
        <w:t>3. Usage and Word Pictures</w:t>
      </w:r>
    </w:p>
    <w:p w14:paraId="166EE191" w14:textId="77777777" w:rsidR="0060271F" w:rsidRDefault="0060271F">
      <w:r>
        <w:t>• While the word appears nineteen times in the New Testament, Paul uses it five times in Ephesians, creating a structural framework for the entire letter.</w:t>
      </w:r>
    </w:p>
    <w:p w14:paraId="6A11947A" w14:textId="77777777" w:rsidR="0060271F" w:rsidRDefault="0060271F">
      <w:r>
        <w:t>• In Ephesians, "the heavenlies" acts as a multidimensional spiritual environment:</w:t>
      </w:r>
    </w:p>
    <w:p w14:paraId="4645591D" w14:textId="77777777" w:rsidR="0060271F" w:rsidRDefault="0060271F">
      <w:r>
        <w:t>• The location of all spiritual blessings (1:3).</w:t>
      </w:r>
    </w:p>
    <w:p w14:paraId="43530688" w14:textId="77777777" w:rsidR="0060271F" w:rsidRDefault="0060271F">
      <w:r>
        <w:t>• The place of Christ's supreme enthronement over all cosmic powers (1:20).</w:t>
      </w:r>
    </w:p>
    <w:p w14:paraId="34450626" w14:textId="77777777" w:rsidR="0060271F" w:rsidRDefault="0060271F">
      <w:r>
        <w:t>• The spiritual seat of the believer, who is co-enthroned with Christ (2:6).</w:t>
      </w:r>
    </w:p>
    <w:p w14:paraId="2915B848" w14:textId="77777777" w:rsidR="0060271F" w:rsidRDefault="0060271F">
      <w:r>
        <w:t>• The arena where the church displays God's manifold wisdom to angelic observers (3:10).</w:t>
      </w:r>
    </w:p>
    <w:p w14:paraId="05D86EB8" w14:textId="77777777" w:rsidR="0060271F" w:rsidRDefault="0060271F">
      <w:r>
        <w:t>• The battleground where believers engage in warfare against demonic hosts (6:12).</w:t>
      </w:r>
    </w:p>
    <w:p w14:paraId="057FDD19" w14:textId="77777777" w:rsidR="0060271F" w:rsidRDefault="0060271F">
      <w:r>
        <w:t>• This usage paints a vivid picture of a dual citizenship. The Christian lives physically on the earthly plane, but spiritually and positionally, their true life is lived in the heavenly realm.</w:t>
      </w:r>
    </w:p>
    <w:p w14:paraId="7AC07830" w14:textId="77777777" w:rsidR="0060271F" w:rsidRDefault="0060271F"/>
    <w:p w14:paraId="721B6E76" w14:textId="77777777" w:rsidR="0060271F" w:rsidRPr="0060271F" w:rsidRDefault="0060271F">
      <w:pPr>
        <w:rPr>
          <w:b/>
        </w:rPr>
      </w:pPr>
      <w:r w:rsidRPr="0060271F">
        <w:rPr>
          <w:b/>
        </w:rPr>
        <w:t>4. Theological Implications</w:t>
      </w:r>
    </w:p>
    <w:p w14:paraId="7DD00DB9" w14:textId="77777777" w:rsidR="0060271F" w:rsidRDefault="0060271F">
      <w:r>
        <w:t>• Positional Reality: Believers do not have to wait until death or the second coming to experience the heavenly realm. Positionally, they are already raised and seated in the heavenlies in Christ Jesus. This status provides absolute security, authority over demonic forces, and an elevated perspective on earthly trials.</w:t>
      </w:r>
    </w:p>
    <w:p w14:paraId="3B64D7A9" w14:textId="77777777" w:rsidR="0060271F" w:rsidRDefault="0060271F">
      <w:r>
        <w:t>• The Source of Grace: Spiritual blessings—such as election, adoption, redemption, and the sealing of the Holy Spirit—are not of earthly origin. They cannot be manufactured by human effort, purchased with money, or revoked by earthly authorities because they originate in the unshakeable, sovereign realm of God.</w:t>
      </w:r>
    </w:p>
    <w:p w14:paraId="71892168" w14:textId="77777777" w:rsidR="0060271F" w:rsidRDefault="0060271F">
      <w:r>
        <w:t>• The Unseen Battle: The inclusion of spiritual warfare in the heavenlies (Ephesians 6:12) reminds the church that the ultimate conflicts of life are not against "flesh and blood" but are spiritual battles fought in the heavenly realm through prayer, faith, and the armor of God.</w:t>
      </w:r>
    </w:p>
    <w:p w14:paraId="32B22B31" w14:textId="77777777" w:rsidR="0060271F" w:rsidRDefault="0060271F"/>
    <w:p w14:paraId="5DB191C2" w14:textId="77777777" w:rsidR="0060271F" w:rsidRPr="0060271F" w:rsidRDefault="0060271F">
      <w:pPr>
        <w:rPr>
          <w:b/>
        </w:rPr>
      </w:pPr>
      <w:r w:rsidRPr="0060271F">
        <w:rPr>
          <w:b/>
        </w:rPr>
        <w:t>5. Contextual Nuance in the Passage</w:t>
      </w:r>
    </w:p>
    <w:p w14:paraId="640CC171" w14:textId="77777777" w:rsidR="0060271F" w:rsidRDefault="0060271F">
      <w:r>
        <w:t>• In Ephesians 1:3, epouranios is closely coupled with "spiritual blessings" (pneumatikos). These are not material riches, physical health, or earthly prosperity, but eternal, spiritual riches that cannot fade.</w:t>
      </w:r>
    </w:p>
    <w:p w14:paraId="6751F082" w14:textId="77777777" w:rsidR="0060271F" w:rsidRDefault="0060271F">
      <w:r>
        <w:t>• By locating these blessings "in the heavenly places in Christ," Paul emphasizes their permanence. Earthly treasures can be stolen, corrupted, or lost, but blessings secured in the heavenly realm are locked in Christ, far above any earthly threat.</w:t>
      </w:r>
    </w:p>
    <w:p w14:paraId="7133A05C" w14:textId="77777777" w:rsidR="0060271F" w:rsidRDefault="0060271F">
      <w:r>
        <w:t>• This verse establishes the "already" aspect of the Christian life: everything needed for godly living and eternal joy is already granted to the believer in the spiritual realm.</w:t>
      </w:r>
    </w:p>
    <w:p w14:paraId="4C1F33B7" w14:textId="77777777" w:rsidR="0060271F" w:rsidRDefault="0060271F"/>
    <w:p w14:paraId="74173868" w14:textId="77777777" w:rsidR="0060271F" w:rsidRPr="0060271F" w:rsidRDefault="0060271F">
      <w:pPr>
        <w:rPr>
          <w:b/>
        </w:rPr>
      </w:pPr>
      <w:r w:rsidRPr="0060271F">
        <w:rPr>
          <w:b/>
        </w:rPr>
        <w:t>6. Key Uses in Other Verses (NKJV)</w:t>
      </w:r>
    </w:p>
    <w:p w14:paraId="419C9874" w14:textId="77777777" w:rsidR="0060271F" w:rsidRDefault="0060271F">
      <w:r>
        <w:t>• John 3:12 - "If I have told you earthly things and you do not believe, how will you believe if I tell you heavenly things?"</w:t>
      </w:r>
    </w:p>
    <w:p w14:paraId="499C0B58" w14:textId="77777777" w:rsidR="0060271F" w:rsidRDefault="0060271F">
      <w:r>
        <w:t>• Ephesians 1:20 - "...which He worked in Christ when He raised Him from the dead and seated Him at His right hand in the heavenly places,"</w:t>
      </w:r>
    </w:p>
    <w:p w14:paraId="03955627" w14:textId="77777777" w:rsidR="0060271F" w:rsidRDefault="0060271F">
      <w:r>
        <w:t>• Ephesians 2:6 - "...and raised us up together, and made us sit together in the heavenly places in Christ Jesus,"</w:t>
      </w:r>
    </w:p>
    <w:p w14:paraId="55CD7699" w14:textId="77777777" w:rsidR="0060271F" w:rsidRDefault="0060271F">
      <w:r>
        <w:t>• Hebrews 3:1 - "Therefore, holy brethren, partakers of the heavenly calling, consider the Apostle and High Priest of our confession, Christ Jesus,"</w:t>
      </w:r>
    </w:p>
    <w:p w14:paraId="5E63B9EC" w14:textId="77777777" w:rsidR="0060271F" w:rsidRDefault="0060271F">
      <w:r>
        <w:t>• Hebrews 11:16 - "But now they desire a better, that is, a heavenly country. Therefore God is not ashamed to be called their God, for He has prepared a city for them."</w:t>
      </w:r>
    </w:p>
    <w:p w14:paraId="6A6C6A23" w14:textId="77777777" w:rsidR="0060271F" w:rsidRDefault="0060271F"/>
    <w:p w14:paraId="518335CA" w14:textId="77777777" w:rsidR="0060271F" w:rsidRPr="0060271F" w:rsidRDefault="0060271F">
      <w:pPr>
        <w:rPr>
          <w:b/>
        </w:rPr>
      </w:pPr>
      <w:r w:rsidRPr="0060271F">
        <w:rPr>
          <w:b/>
        </w:rPr>
        <w:t>7. Other Relevant Insights</w:t>
      </w:r>
    </w:p>
    <w:p w14:paraId="273D45E2" w14:textId="77777777" w:rsidR="0060271F" w:rsidRDefault="0060271F">
      <w:r>
        <w:t>• The Mindset of the Heavenlies: Understanding epouranios corrects earthly-mindedness. As Paul instructs elsewhere, believers are to "set your mind on things above, not on things on the earth" (Colossians 3:2).</w:t>
      </w:r>
    </w:p>
    <w:p w14:paraId="1AC8CE5E" w14:textId="77777777" w:rsidR="0060271F" w:rsidRDefault="0060271F">
      <w:r>
        <w:t>• The Atmospheric Shift: Just as a person living in a foreign country brings the culture and language of their homeland with them, the believer, seated in the heavenlies, is called to bring the atmosphere of heaven—love, joy, peace, holiness, and truth—down into the daily relationships and duties of earth.</w:t>
      </w:r>
    </w:p>
    <w:p w14:paraId="6907FCB0" w14:textId="77777777" w:rsidR="0060271F" w:rsidRDefault="0060271F"/>
    <w:p w14:paraId="7376C7FB" w14:textId="77777777" w:rsidR="0060271F" w:rsidRPr="0060271F" w:rsidRDefault="0060271F">
      <w:pPr>
        <w:rPr>
          <w:b/>
        </w:rPr>
      </w:pPr>
      <w:r w:rsidRPr="0060271F">
        <w:rPr>
          <w:b/>
        </w:rPr>
        <w:t>8. References</w:t>
      </w:r>
    </w:p>
    <w:p w14:paraId="4EC6B4A5" w14:textId="77777777" w:rsidR="0060271F" w:rsidRDefault="0060271F">
      <w:r>
        <w:t>• BDAG</w:t>
      </w:r>
    </w:p>
    <w:p w14:paraId="6459A786" w14:textId="77777777" w:rsidR="0060271F" w:rsidRDefault="0060271F">
      <w:r>
        <w:t>• Thayer's Greek-English Lexicon</w:t>
      </w:r>
    </w:p>
    <w:p w14:paraId="71C8FF0F" w14:textId="77777777" w:rsidR="0060271F" w:rsidRDefault="0060271F">
      <w:r>
        <w:t>• Vine's Expository Dictionary of New Testament Words</w:t>
      </w:r>
    </w:p>
    <w:p w14:paraId="2A79C7E7" w14:textId="77777777" w:rsidR="0060271F" w:rsidRDefault="0060271F">
      <w:r>
        <w:t>• Theological Dictionary of the New Testament (TDNT)</w:t>
      </w:r>
    </w:p>
    <w:p w14:paraId="04439D60" w14:textId="1CF6B7E5" w:rsidR="004C5552" w:rsidRDefault="0060271F">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71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0271F"/>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85688"/>
  <w15:chartTrackingRefBased/>
  <w15:docId w15:val="{98E066A5-86D2-4101-995F-6FE3CD847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02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02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71F"/>
    <w:rPr>
      <w:rFonts w:eastAsiaTheme="majorEastAsia" w:cstheme="majorBidi"/>
      <w:color w:val="272727" w:themeColor="text1" w:themeTint="D8"/>
    </w:rPr>
  </w:style>
  <w:style w:type="paragraph" w:styleId="Title">
    <w:name w:val="Title"/>
    <w:basedOn w:val="Normal"/>
    <w:next w:val="Normal"/>
    <w:link w:val="TitleChar"/>
    <w:uiPriority w:val="10"/>
    <w:qFormat/>
    <w:rsid w:val="00602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71F"/>
    <w:pPr>
      <w:spacing w:before="160"/>
      <w:jc w:val="center"/>
    </w:pPr>
    <w:rPr>
      <w:i/>
      <w:iCs/>
      <w:color w:val="404040" w:themeColor="text1" w:themeTint="BF"/>
    </w:rPr>
  </w:style>
  <w:style w:type="character" w:customStyle="1" w:styleId="QuoteChar">
    <w:name w:val="Quote Char"/>
    <w:basedOn w:val="DefaultParagraphFont"/>
    <w:link w:val="Quote"/>
    <w:uiPriority w:val="29"/>
    <w:rsid w:val="0060271F"/>
    <w:rPr>
      <w:i/>
      <w:iCs/>
      <w:color w:val="404040" w:themeColor="text1" w:themeTint="BF"/>
    </w:rPr>
  </w:style>
  <w:style w:type="paragraph" w:styleId="ListParagraph">
    <w:name w:val="List Paragraph"/>
    <w:basedOn w:val="Normal"/>
    <w:uiPriority w:val="34"/>
    <w:qFormat/>
    <w:rsid w:val="0060271F"/>
    <w:pPr>
      <w:ind w:left="720"/>
      <w:contextualSpacing/>
    </w:pPr>
  </w:style>
  <w:style w:type="character" w:styleId="IntenseEmphasis">
    <w:name w:val="Intense Emphasis"/>
    <w:basedOn w:val="DefaultParagraphFont"/>
    <w:uiPriority w:val="21"/>
    <w:qFormat/>
    <w:rsid w:val="0060271F"/>
    <w:rPr>
      <w:i/>
      <w:iCs/>
      <w:color w:val="2E74B5" w:themeColor="accent1" w:themeShade="BF"/>
    </w:rPr>
  </w:style>
  <w:style w:type="paragraph" w:styleId="IntenseQuote">
    <w:name w:val="Intense Quote"/>
    <w:basedOn w:val="Normal"/>
    <w:next w:val="Normal"/>
    <w:link w:val="IntenseQuoteChar"/>
    <w:uiPriority w:val="30"/>
    <w:qFormat/>
    <w:rsid w:val="0060271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0271F"/>
    <w:rPr>
      <w:i/>
      <w:iCs/>
      <w:color w:val="2E74B5" w:themeColor="accent1" w:themeShade="BF"/>
    </w:rPr>
  </w:style>
  <w:style w:type="character" w:styleId="IntenseReference">
    <w:name w:val="Intense Reference"/>
    <w:basedOn w:val="DefaultParagraphFont"/>
    <w:uiPriority w:val="32"/>
    <w:qFormat/>
    <w:rsid w:val="0060271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932</Words>
  <Characters>4848</Characters>
  <Application>Microsoft Office Word</Application>
  <DocSecurity>0</DocSecurity>
  <Lines>93</Lines>
  <Paragraphs>50</Paragraphs>
  <ScaleCrop>false</ScaleCrop>
  <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2026-08-13T01:09:00Z</dcterms:created>
  <dcterms:modified xsi:type="dcterms:W3CDTF">2026-08-13T01:09:00Z</dcterms:modified>
</cp:coreProperties>
</file>