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B78B" w14:textId="77777777" w:rsidR="008A0151" w:rsidRPr="008A0151" w:rsidRDefault="008A0151">
      <w:pPr>
        <w:rPr>
          <w:b/>
        </w:rPr>
      </w:pPr>
      <w:r w:rsidRPr="008A0151">
        <w:rPr>
          <w:b/>
        </w:rPr>
        <w:t>BLESSING - ( eulogia , Strong's G2129 )</w:t>
      </w:r>
    </w:p>
    <w:p w14:paraId="00543784" w14:textId="77777777" w:rsidR="008A0151" w:rsidRDefault="008A0151">
      <w:r w:rsidRPr="008A0151">
        <w:rPr>
          <w:b/>
        </w:rPr>
        <w:t>Summary:</w:t>
      </w:r>
    </w:p>
    <w:p w14:paraId="6623CDE7" w14:textId="77777777" w:rsidR="008A0151" w:rsidRDefault="008A0151">
      <w:r>
        <w:t>The Greek noun eulogia refers to a "good word," praise, or a benefit bestowed upon someone. In Ephesians 1:3, it describes the rich, concrete spiritual benefits and divine favors that God the Father has poured out upon believers in Christ. Far from being a mere wish or abstract concept, this blessing represents the tangible, eternal realities of our salvation—including election, adoption, redemption, and the sealing of the Holy Spirit—originating in the heavenly realms and actualized in the lives of those who belong to Christ.</w:t>
      </w:r>
    </w:p>
    <w:p w14:paraId="1DABEFF1" w14:textId="77777777" w:rsidR="008A0151" w:rsidRDefault="008A0151"/>
    <w:p w14:paraId="46BD382A" w14:textId="77777777" w:rsidR="008A0151" w:rsidRDefault="008A0151">
      <w:r w:rsidRPr="008A0151">
        <w:rPr>
          <w:b/>
        </w:rPr>
        <w:t>Full Study:</w:t>
      </w:r>
    </w:p>
    <w:p w14:paraId="4D047E69" w14:textId="77777777" w:rsidR="008A0151" w:rsidRDefault="008A0151"/>
    <w:p w14:paraId="7D6AEDC9" w14:textId="77777777" w:rsidR="008A0151" w:rsidRPr="008A0151" w:rsidRDefault="008A0151">
      <w:pPr>
        <w:rPr>
          <w:b/>
        </w:rPr>
      </w:pPr>
      <w:r w:rsidRPr="008A0151">
        <w:rPr>
          <w:b/>
        </w:rPr>
        <w:t>1. Word Picture / Background</w:t>
      </w:r>
    </w:p>
    <w:p w14:paraId="73B869FF" w14:textId="77777777" w:rsidR="008A0151" w:rsidRDefault="008A0151">
      <w:r>
        <w:t>• Eulogia is a compound word derived from eu (meaning "well" or "good") and logos (meaning "word," "speech," or "reason"). Historically, its most basic etymological sense is "good speech," "fine speaking," or "praise." In classical Greek, it was often used for elegant language, commendation, or panegyrics.</w:t>
      </w:r>
    </w:p>
    <w:p w14:paraId="1E017DAB" w14:textId="77777777" w:rsidR="008A0151" w:rsidRDefault="008A0151">
      <w:r>
        <w:t>• However, when the Hebrew Scriptures were translated into Greek (the Septuagint), eulogia was chosen to translate the Hebrew word berakah. In the Old Testament, a berakah is not merely nice speech; it is a spoken word of power that conveys actual goodness, prosperity, fruitfulness, and life from God to the recipient. Thus, in the New Testament, eulogia carries this heavy Hebrew background, shifting from mere "eloquence" to the active bestowing of divine favor, benefit, and spiritual riches.</w:t>
      </w:r>
    </w:p>
    <w:p w14:paraId="17540309" w14:textId="77777777" w:rsidR="008A0151" w:rsidRDefault="008A0151"/>
    <w:p w14:paraId="1C8EE1A7" w14:textId="77777777" w:rsidR="008A0151" w:rsidRPr="008A0151" w:rsidRDefault="008A0151">
      <w:pPr>
        <w:rPr>
          <w:b/>
        </w:rPr>
      </w:pPr>
      <w:r w:rsidRPr="008A0151">
        <w:rPr>
          <w:b/>
        </w:rPr>
        <w:t>2. Meaning / Lexical Definition</w:t>
      </w:r>
    </w:p>
    <w:p w14:paraId="592A328D" w14:textId="77777777" w:rsidR="008A0151" w:rsidRDefault="008A0151">
      <w:r>
        <w:t>• The semantic range of eulogia includes:</w:t>
      </w:r>
    </w:p>
    <w:p w14:paraId="2FACA3C6" w14:textId="77777777" w:rsidR="008A0151" w:rsidRDefault="008A0151">
      <w:r>
        <w:t>• Praise, laudation, or thanksgiving directed toward God.</w:t>
      </w:r>
    </w:p>
    <w:p w14:paraId="46A2C13E" w14:textId="77777777" w:rsidR="008A0151" w:rsidRDefault="008A0151">
      <w:r>
        <w:t>• Fine, flattering speech or eloquent language (sometimes used negatively for deceptive speech).</w:t>
      </w:r>
    </w:p>
    <w:p w14:paraId="58402468" w14:textId="77777777" w:rsidR="008A0151" w:rsidRDefault="008A0151">
      <w:r>
        <w:t>• A blessing, benefit, or favor bestowed by God.</w:t>
      </w:r>
    </w:p>
    <w:p w14:paraId="7FAB63A5" w14:textId="77777777" w:rsidR="008A0151" w:rsidRDefault="008A0151">
      <w:r>
        <w:t>• A gift or bounty generously given to others as a physical token of goodwill.</w:t>
      </w:r>
    </w:p>
    <w:p w14:paraId="56DC2AA5" w14:textId="77777777" w:rsidR="008A0151" w:rsidRDefault="008A0151">
      <w:r>
        <w:t>• In Ephesians 1:3, the word specifically denotes the concrete benefits, gifts, and favors that God has graciously bestowed upon His people. It is qualified by the adjective pneumatikos ("spiritual"), indicating that these blessings originate from the Holy Spirit and belong to the supernatural, eternal sphere, rather than being merely material or earthly.</w:t>
      </w:r>
    </w:p>
    <w:p w14:paraId="2300231C" w14:textId="77777777" w:rsidR="008A0151" w:rsidRDefault="008A0151"/>
    <w:p w14:paraId="278F1792" w14:textId="77777777" w:rsidR="008A0151" w:rsidRPr="008A0151" w:rsidRDefault="008A0151">
      <w:pPr>
        <w:rPr>
          <w:b/>
        </w:rPr>
      </w:pPr>
      <w:r w:rsidRPr="008A0151">
        <w:rPr>
          <w:b/>
        </w:rPr>
        <w:t>3. Usage and Word Pictures</w:t>
      </w:r>
    </w:p>
    <w:p w14:paraId="18B3D8D1" w14:textId="77777777" w:rsidR="008A0151" w:rsidRDefault="008A0151">
      <w:r>
        <w:t>• The New Testament uses eulogia to paint a picture of divine generosity. It is the overflow of God's heart expressed in action.</w:t>
      </w:r>
    </w:p>
    <w:p w14:paraId="12FEDF30" w14:textId="77777777" w:rsidR="008A0151" w:rsidRDefault="008A0151">
      <w:r>
        <w:t>• One vivid word picture of eulogia is that of a bountiful harvest or a generous gift. In 2 Corinthians 9:5-6, the word is translated as "bounty" or "generous gift," contrasting a gift given freely and abundantly with one given grudgingly. This highlights that God's eulogia is not measured out sparingly or reluctantly; it is a lavish, overflowing expression of His grace.</w:t>
      </w:r>
    </w:p>
    <w:p w14:paraId="651E5FBF" w14:textId="77777777" w:rsidR="008A0151" w:rsidRDefault="008A0151">
      <w:r>
        <w:t>• Unlike human blessings, which are often wishes for something that might happen, God's eulogia is performative. When God speaks a "good word" over His people, that word carries the sovereign power to bring the promised reality into existence.</w:t>
      </w:r>
    </w:p>
    <w:p w14:paraId="53BEC73E" w14:textId="77777777" w:rsidR="008A0151" w:rsidRDefault="008A0151"/>
    <w:p w14:paraId="4CCEA47E" w14:textId="77777777" w:rsidR="008A0151" w:rsidRPr="008A0151" w:rsidRDefault="008A0151">
      <w:pPr>
        <w:rPr>
          <w:b/>
        </w:rPr>
      </w:pPr>
      <w:r w:rsidRPr="008A0151">
        <w:rPr>
          <w:b/>
        </w:rPr>
        <w:t>4. Theological Implications</w:t>
      </w:r>
    </w:p>
    <w:p w14:paraId="460352DE" w14:textId="77777777" w:rsidR="008A0151" w:rsidRDefault="008A0151">
      <w:r>
        <w:t>• Trinitarian Origin: The blessing in Ephesians 1:3 is deeply Trinitarian. It is initiated by God the Father, secured through the work of God the Son (in Christ), and applied to the believer's life by God the Holy Spirit (as a "spiritual" blessing).</w:t>
      </w:r>
    </w:p>
    <w:p w14:paraId="374AF6FC" w14:textId="77777777" w:rsidR="008A0151" w:rsidRDefault="008A0151">
      <w:r>
        <w:t>• The Shift from Earthly to Heavenly: Under the Old Covenant, God's blessings (berakah) were frequently manifested in tangible, physical ways—land, crops, livestock, physical descendants, and victory over enemies. Under the New Covenant, while physical needs are still cared for, the primary locus of blessing shifts to the "heavenly places." These spiritual blessings (election, adoption, redemption, forgiveness, the sealing of the Spirit) are eternal, secure, and incorruptible, unaffected by the shifting circumstances of earthly life.</w:t>
      </w:r>
    </w:p>
    <w:p w14:paraId="14DD0958" w14:textId="77777777" w:rsidR="008A0151" w:rsidRDefault="008A0151">
      <w:r>
        <w:t>• In Christ: Every eulogia is strictly packaged "in Christ." Apart from union with Jesus, humanity is under the curse. In Christ, the curse is broken, and the floodgates of heaven's favor are opened to the believer.</w:t>
      </w:r>
    </w:p>
    <w:p w14:paraId="15CCB38B" w14:textId="77777777" w:rsidR="008A0151" w:rsidRDefault="008A0151"/>
    <w:p w14:paraId="3BEAB0E3" w14:textId="77777777" w:rsidR="008A0151" w:rsidRPr="008A0151" w:rsidRDefault="008A0151">
      <w:pPr>
        <w:rPr>
          <w:b/>
        </w:rPr>
      </w:pPr>
      <w:r w:rsidRPr="008A0151">
        <w:rPr>
          <w:b/>
        </w:rPr>
        <w:t>5. Contextual Nuance in the Passage</w:t>
      </w:r>
    </w:p>
    <w:p w14:paraId="372E53A6" w14:textId="77777777" w:rsidR="008A0151" w:rsidRDefault="008A0151">
      <w:r>
        <w:t>• In Ephesians 1:3, Paul plays on the root eulog- three times in quick succession: "Blessed (eulogētos) be the God... who has blessed (eulogēsas) us with every spiritual blessing (eulogia)."</w:t>
      </w:r>
    </w:p>
    <w:p w14:paraId="5D589286" w14:textId="77777777" w:rsidR="008A0151" w:rsidRDefault="008A0151">
      <w:r>
        <w:t>• This rhetorical device (polyptoton) emphasizes the dynamic flow of blessing. God is the "Blessed One" (the source of all praise), who actively "blesses" us (the action of grace), resulting in our possession of "every spiritual blessing" (the permanent spiritual assets).</w:t>
      </w:r>
    </w:p>
    <w:p w14:paraId="25AA3A9C" w14:textId="77777777" w:rsidR="008A0151" w:rsidRDefault="008A0151">
      <w:r>
        <w:t>• The word "every" (pas) is crucial. Paul does not say God has blessed us with some blessings, or that we must wait for a "second work of grace" to receive the rest. In Christ, the believer has already been co-heir to the entire treasury of heaven. The Christian is already spiritually rich; the task of the Christian life is simply to understand and walk in the reality of these assets.</w:t>
      </w:r>
    </w:p>
    <w:p w14:paraId="58E142FE" w14:textId="77777777" w:rsidR="008A0151" w:rsidRDefault="008A0151"/>
    <w:p w14:paraId="5FA3C10D" w14:textId="77777777" w:rsidR="008A0151" w:rsidRPr="008A0151" w:rsidRDefault="008A0151">
      <w:pPr>
        <w:rPr>
          <w:b/>
        </w:rPr>
      </w:pPr>
      <w:r w:rsidRPr="008A0151">
        <w:rPr>
          <w:b/>
        </w:rPr>
        <w:t>6. Key Uses in Other Verses (NKJV)</w:t>
      </w:r>
    </w:p>
    <w:p w14:paraId="1FDF73B5" w14:textId="77777777" w:rsidR="008A0151" w:rsidRDefault="008A0151">
      <w:r>
        <w:t>• Romans 15:29 – "But I know that when I come to you, I shall come in the fullness of the blessing of the gospel of Christ."</w:t>
      </w:r>
    </w:p>
    <w:p w14:paraId="29245BAE" w14:textId="77777777" w:rsidR="008A0151" w:rsidRDefault="008A0151">
      <w:r>
        <w:t>• 1 Corinthians 10:16 – "The cup of blessing which we bless, is it not the communion of the blood of Christ?"</w:t>
      </w:r>
    </w:p>
    <w:p w14:paraId="48DEF31C" w14:textId="77777777" w:rsidR="008A0151" w:rsidRDefault="008A0151">
      <w:r>
        <w:t>• Galatians 3:14 – "...that the blessing of Abraham might come on the Gentiles in Christ Jesus..."</w:t>
      </w:r>
    </w:p>
    <w:p w14:paraId="5B2D0F74" w14:textId="77777777" w:rsidR="008A0151" w:rsidRDefault="008A0151">
      <w:r>
        <w:t>• Hebrews 6:7 – "For the earth which drinks in the rain that often comes upon it, and bears herbs useful for those by whom it is cultivated, receives blessing from God;"</w:t>
      </w:r>
    </w:p>
    <w:p w14:paraId="7CF949A3" w14:textId="77777777" w:rsidR="008A0151" w:rsidRDefault="008A0151">
      <w:r>
        <w:t>• Revelation 5:12 – "...'Worthy is the Lamb who was slain to receive power and riches and wisdom, and strength and honor and glory and blessing!'"</w:t>
      </w:r>
    </w:p>
    <w:p w14:paraId="274C2701" w14:textId="77777777" w:rsidR="008A0151" w:rsidRDefault="008A0151"/>
    <w:p w14:paraId="03CEB2D8" w14:textId="77777777" w:rsidR="008A0151" w:rsidRPr="008A0151" w:rsidRDefault="008A0151">
      <w:pPr>
        <w:rPr>
          <w:b/>
        </w:rPr>
      </w:pPr>
      <w:r w:rsidRPr="008A0151">
        <w:rPr>
          <w:b/>
        </w:rPr>
        <w:t>7. Other Relevant Insights</w:t>
      </w:r>
    </w:p>
    <w:p w14:paraId="57EC9002" w14:textId="77777777" w:rsidR="008A0151" w:rsidRDefault="008A0151">
      <w:r>
        <w:t>• The contrast between eulogia (blessing) and katara (curse) is a major theme in the New Testament. Jesus became a curse for us so that the eulogia of Abraham might come upon the Gentiles.</w:t>
      </w:r>
    </w:p>
    <w:p w14:paraId="6A517D4E" w14:textId="77777777" w:rsidR="008A0151" w:rsidRDefault="008A0151">
      <w:r>
        <w:t>• Pastors can leverage this word to combat "prosperity theology." True eulogia in the New Testament is not measured by bank accounts or physical health, but by spiritual realities in the heavenly realms. Measuring God's favor by earthly circumstances is a misunderstanding of the New Covenant's shift from physical to spiritual/heavenly blessings.</w:t>
      </w:r>
    </w:p>
    <w:p w14:paraId="01C2E8BA" w14:textId="77777777" w:rsidR="008A0151" w:rsidRDefault="008A0151"/>
    <w:p w14:paraId="5B3C4C12" w14:textId="77777777" w:rsidR="008A0151" w:rsidRPr="008A0151" w:rsidRDefault="008A0151">
      <w:pPr>
        <w:rPr>
          <w:b/>
        </w:rPr>
      </w:pPr>
      <w:r w:rsidRPr="008A0151">
        <w:rPr>
          <w:b/>
        </w:rPr>
        <w:t>8. References</w:t>
      </w:r>
    </w:p>
    <w:p w14:paraId="22960B5F" w14:textId="77777777" w:rsidR="008A0151" w:rsidRDefault="008A0151">
      <w:r>
        <w:t>• BDAG Greek-English Lexicon of the New Testament and Other Early Christian Literature</w:t>
      </w:r>
    </w:p>
    <w:p w14:paraId="19824DA2" w14:textId="77777777" w:rsidR="008A0151" w:rsidRDefault="008A0151">
      <w:r>
        <w:t>• Exegetical Dictionary of the New Testament (EDNT)</w:t>
      </w:r>
    </w:p>
    <w:p w14:paraId="2283A6EA" w14:textId="77777777" w:rsidR="008A0151" w:rsidRDefault="008A0151">
      <w:r>
        <w:t>• Theological Dictionary of the New Testament (TDNT / Little Kittel)</w:t>
      </w:r>
    </w:p>
    <w:p w14:paraId="3823A938" w14:textId="77777777" w:rsidR="008A0151" w:rsidRDefault="008A0151">
      <w:r>
        <w:t>• Vine's Expository Dictionary of New Testament Words</w:t>
      </w:r>
    </w:p>
    <w:p w14:paraId="6E1B1555" w14:textId="77777777" w:rsidR="008A0151" w:rsidRDefault="008A0151">
      <w:r>
        <w:t>• The MacArthur New Testament Commentary: Ephesians</w:t>
      </w:r>
    </w:p>
    <w:p w14:paraId="32EEF6E8" w14:textId="200E4A61" w:rsidR="004C5552" w:rsidRDefault="008A0151">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1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015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C495"/>
  <w15:chartTrackingRefBased/>
  <w15:docId w15:val="{759EE36D-EFAA-4924-B8B2-C17672816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0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0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151"/>
    <w:rPr>
      <w:rFonts w:eastAsiaTheme="majorEastAsia" w:cstheme="majorBidi"/>
      <w:color w:val="272727" w:themeColor="text1" w:themeTint="D8"/>
    </w:rPr>
  </w:style>
  <w:style w:type="paragraph" w:styleId="Title">
    <w:name w:val="Title"/>
    <w:basedOn w:val="Normal"/>
    <w:next w:val="Normal"/>
    <w:link w:val="TitleChar"/>
    <w:uiPriority w:val="10"/>
    <w:qFormat/>
    <w:rsid w:val="008A0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151"/>
    <w:pPr>
      <w:spacing w:before="160"/>
      <w:jc w:val="center"/>
    </w:pPr>
    <w:rPr>
      <w:i/>
      <w:iCs/>
      <w:color w:val="404040" w:themeColor="text1" w:themeTint="BF"/>
    </w:rPr>
  </w:style>
  <w:style w:type="character" w:customStyle="1" w:styleId="QuoteChar">
    <w:name w:val="Quote Char"/>
    <w:basedOn w:val="DefaultParagraphFont"/>
    <w:link w:val="Quote"/>
    <w:uiPriority w:val="29"/>
    <w:rsid w:val="008A0151"/>
    <w:rPr>
      <w:i/>
      <w:iCs/>
      <w:color w:val="404040" w:themeColor="text1" w:themeTint="BF"/>
    </w:rPr>
  </w:style>
  <w:style w:type="paragraph" w:styleId="ListParagraph">
    <w:name w:val="List Paragraph"/>
    <w:basedOn w:val="Normal"/>
    <w:uiPriority w:val="34"/>
    <w:qFormat/>
    <w:rsid w:val="008A0151"/>
    <w:pPr>
      <w:ind w:left="720"/>
      <w:contextualSpacing/>
    </w:pPr>
  </w:style>
  <w:style w:type="character" w:styleId="IntenseEmphasis">
    <w:name w:val="Intense Emphasis"/>
    <w:basedOn w:val="DefaultParagraphFont"/>
    <w:uiPriority w:val="21"/>
    <w:qFormat/>
    <w:rsid w:val="008A0151"/>
    <w:rPr>
      <w:i/>
      <w:iCs/>
      <w:color w:val="2E74B5" w:themeColor="accent1" w:themeShade="BF"/>
    </w:rPr>
  </w:style>
  <w:style w:type="paragraph" w:styleId="IntenseQuote">
    <w:name w:val="Intense Quote"/>
    <w:basedOn w:val="Normal"/>
    <w:next w:val="Normal"/>
    <w:link w:val="IntenseQuoteChar"/>
    <w:uiPriority w:val="30"/>
    <w:qFormat/>
    <w:rsid w:val="008A01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0151"/>
    <w:rPr>
      <w:i/>
      <w:iCs/>
      <w:color w:val="2E74B5" w:themeColor="accent1" w:themeShade="BF"/>
    </w:rPr>
  </w:style>
  <w:style w:type="character" w:styleId="IntenseReference">
    <w:name w:val="Intense Reference"/>
    <w:basedOn w:val="DefaultParagraphFont"/>
    <w:uiPriority w:val="32"/>
    <w:qFormat/>
    <w:rsid w:val="008A01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1045</Words>
  <Characters>5438</Characters>
  <Application>Microsoft Office Word</Application>
  <DocSecurity>0</DocSecurity>
  <Lines>104</Lines>
  <Paragraphs>56</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