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E0470" w14:textId="77777777" w:rsidR="000F489A" w:rsidRPr="000F489A" w:rsidRDefault="000F489A">
      <w:pPr>
        <w:rPr>
          <w:b/>
        </w:rPr>
      </w:pPr>
      <w:r w:rsidRPr="000F489A">
        <w:rPr>
          <w:b/>
        </w:rPr>
        <w:t>WALK - ( peripateō , Strong's G4043 )</w:t>
      </w:r>
    </w:p>
    <w:p w14:paraId="2137037A" w14:textId="77777777" w:rsidR="000F489A" w:rsidRDefault="000F489A">
      <w:r w:rsidRPr="000F489A">
        <w:rPr>
          <w:b/>
        </w:rPr>
        <w:t>Summary:</w:t>
      </w:r>
    </w:p>
    <w:p w14:paraId="242E373A" w14:textId="77777777" w:rsidR="000F489A" w:rsidRDefault="000F489A">
      <w:r>
        <w:t>The Greek verb peripateō literally means "to walk around" or "to go about," but in the New Testament, it is frequently used metaphorically to describe a person's entire way of life, conduct, and daily behavior. In Ephesians 2:10, it portrays the Christian life not as a static standing, but as an active, progressive journey. Believers are created in Christ Jesus to "walk" in the good works that God prepared beforehand, showing that holiness and obedience are the natural, divinely enabled pathway of the Christian life.</w:t>
      </w:r>
    </w:p>
    <w:p w14:paraId="33E772E1" w14:textId="77777777" w:rsidR="000F489A" w:rsidRDefault="000F489A"/>
    <w:p w14:paraId="1034686F" w14:textId="77777777" w:rsidR="000F489A" w:rsidRDefault="000F489A">
      <w:r w:rsidRPr="000F489A">
        <w:rPr>
          <w:b/>
        </w:rPr>
        <w:t>Full Study:</w:t>
      </w:r>
    </w:p>
    <w:p w14:paraId="54B4CCBC" w14:textId="77777777" w:rsidR="000F489A" w:rsidRDefault="000F489A"/>
    <w:p w14:paraId="40E904D3" w14:textId="77777777" w:rsidR="000F489A" w:rsidRPr="000F489A" w:rsidRDefault="000F489A">
      <w:pPr>
        <w:rPr>
          <w:b/>
        </w:rPr>
      </w:pPr>
      <w:r w:rsidRPr="000F489A">
        <w:rPr>
          <w:b/>
        </w:rPr>
        <w:t>1. Word Picture / Background</w:t>
      </w:r>
    </w:p>
    <w:p w14:paraId="111EB702" w14:textId="77777777" w:rsidR="000F489A" w:rsidRDefault="000F489A">
      <w:r>
        <w:t>• Peripateō is a compound verb formed from peri ("around, about") and pateō ("to tread, walk").</w:t>
      </w:r>
    </w:p>
    <w:p w14:paraId="4328D2F9" w14:textId="77777777" w:rsidR="000F489A" w:rsidRDefault="000F489A">
      <w:r>
        <w:t>• In classical Greek, the word carried a literal meaning of walking around or traveling on foot. It became famously associated with Aristotle and his followers, known as the "Peripatetics" (the walking philosophers), because Aristotle regularly walked around the colonnades of the Lyceum in Athens while teaching his disciples.</w:t>
      </w:r>
    </w:p>
    <w:p w14:paraId="23A873E4" w14:textId="77777777" w:rsidR="000F489A" w:rsidRDefault="000F489A">
      <w:r>
        <w:t>• In the Old Testament Septuagint (LXX), the translators frequently used peripateō to translate the Hebrew verb halak ("to walk"). In Hebrew thought, "walking" was the standard metaphor for a person's moral and ethical conduct, representing how they walked before God in obedience to His covenant law. The New Testament writers adopted this rich idiomatic background to describe the daily habit of Christian discipleship.</w:t>
      </w:r>
    </w:p>
    <w:p w14:paraId="1D97C0D5" w14:textId="77777777" w:rsidR="000F489A" w:rsidRDefault="000F489A"/>
    <w:p w14:paraId="2082F4CD" w14:textId="77777777" w:rsidR="000F489A" w:rsidRPr="000F489A" w:rsidRDefault="000F489A">
      <w:pPr>
        <w:rPr>
          <w:b/>
        </w:rPr>
      </w:pPr>
      <w:r w:rsidRPr="000F489A">
        <w:rPr>
          <w:b/>
        </w:rPr>
        <w:t>2. Meaning / Lexical Definition</w:t>
      </w:r>
    </w:p>
    <w:p w14:paraId="024DC8CC" w14:textId="77777777" w:rsidR="000F489A" w:rsidRDefault="000F489A">
      <w:r>
        <w:t>• The literal definition is to make one's way, progress on foot, or move from place to place.</w:t>
      </w:r>
    </w:p>
    <w:p w14:paraId="143B5B3A" w14:textId="77777777" w:rsidR="000F489A" w:rsidRDefault="000F489A">
      <w:r>
        <w:t>• The figurative and ethical definition is to conduct oneself, behave, live, or spend one's life in a specified manner. It refers to the continuous, ongoing habits, choices, and direction of a person's daily existence.</w:t>
      </w:r>
    </w:p>
    <w:p w14:paraId="3A79DD29" w14:textId="77777777" w:rsidR="000F489A" w:rsidRDefault="000F489A">
      <w:r>
        <w:t>• Rather than referring to a single, isolated action, the term highlights a habitual lifestyle. It points to the long-term patterns that define a person's character and moral direction.</w:t>
      </w:r>
    </w:p>
    <w:p w14:paraId="042E106B" w14:textId="77777777" w:rsidR="000F489A" w:rsidRDefault="000F489A"/>
    <w:p w14:paraId="7102D44C" w14:textId="77777777" w:rsidR="000F489A" w:rsidRPr="000F489A" w:rsidRDefault="000F489A">
      <w:pPr>
        <w:rPr>
          <w:b/>
        </w:rPr>
      </w:pPr>
      <w:r w:rsidRPr="000F489A">
        <w:rPr>
          <w:b/>
        </w:rPr>
        <w:t>3. Usage and Word Pictures</w:t>
      </w:r>
    </w:p>
    <w:p w14:paraId="316F91BD" w14:textId="77777777" w:rsidR="000F489A" w:rsidRDefault="000F489A">
      <w:r>
        <w:t>• The Apostle Paul uses peripateō more than thirty times in his epistles, utilizing the physical movement of walking as a vivid picture of spiritual progress.</w:t>
      </w:r>
    </w:p>
    <w:p w14:paraId="024CE2C5" w14:textId="77777777" w:rsidR="000F489A" w:rsidRDefault="000F489A">
      <w:r>
        <w:t>• A physical walk requires continuous effort, movement, and a series of single steps. This mirrors the Christian life, which is not an instantaneous leap to perfection but a daily, moment-by-moment progression in grace.</w:t>
      </w:r>
    </w:p>
    <w:p w14:paraId="68F5B562" w14:textId="77777777" w:rsidR="000F489A" w:rsidRDefault="000F489A">
      <w:r>
        <w:t>• Walking also implies a direction and a destination. A person does not walk without a path. The word picture suggests that every choice a believer makes is a step toward or away from God's intended destination.</w:t>
      </w:r>
    </w:p>
    <w:p w14:paraId="2F238D2A" w14:textId="77777777" w:rsidR="000F489A" w:rsidRDefault="000F489A">
      <w:r>
        <w:t>• In the ancient world, walking required attentiveness to the terrain to avoid tripping. The spiritual metaphor carries this same warning: believers must watch where they step, ensuring their path is secure and aligned with truth.</w:t>
      </w:r>
    </w:p>
    <w:p w14:paraId="39D9C10B" w14:textId="77777777" w:rsidR="000F489A" w:rsidRDefault="000F489A"/>
    <w:p w14:paraId="456A3EC9" w14:textId="77777777" w:rsidR="000F489A" w:rsidRPr="000F489A" w:rsidRDefault="000F489A">
      <w:pPr>
        <w:rPr>
          <w:b/>
        </w:rPr>
      </w:pPr>
      <w:r w:rsidRPr="000F489A">
        <w:rPr>
          <w:b/>
        </w:rPr>
        <w:t>4. Theological Implications</w:t>
      </w:r>
    </w:p>
    <w:p w14:paraId="2443446E" w14:textId="77777777" w:rsidR="000F489A" w:rsidRDefault="000F489A">
      <w:r>
        <w:t>• Ephesians 2:10 presents a profound theological balance between divine sovereignty, faith, and human responsibility. Ephesians 2:8–9 establishes that salvation is entirely by grace through faith, apart from human works. However, verse 10 demonstrates that while we are not saved by works, we are saved for works.</w:t>
      </w:r>
    </w:p>
    <w:p w14:paraId="58DD5ED7" w14:textId="77777777" w:rsidR="000F489A" w:rsidRDefault="000F489A">
      <w:r>
        <w:t>• The good works are not the root of salvation, but they are its inevitable fruit. The renewed life must manifest in a renewed "walk."</w:t>
      </w:r>
    </w:p>
    <w:p w14:paraId="3F2579EC" w14:textId="77777777" w:rsidR="000F489A" w:rsidRDefault="000F489A">
      <w:r>
        <w:t>• The text states that God "prepared beforehand" these good works. This implies a divinely paved path. The believer's duty is not to manufacture their own righteousness or invent their own spiritual path, but to actively discover and "walk" in the specific opportunities for obedience and service that God has prearranged.</w:t>
      </w:r>
    </w:p>
    <w:p w14:paraId="2BB6DC60" w14:textId="77777777" w:rsidR="000F489A" w:rsidRDefault="000F489A"/>
    <w:p w14:paraId="72E8C932" w14:textId="77777777" w:rsidR="000F489A" w:rsidRPr="000F489A" w:rsidRDefault="000F489A">
      <w:pPr>
        <w:rPr>
          <w:b/>
        </w:rPr>
      </w:pPr>
      <w:r w:rsidRPr="000F489A">
        <w:rPr>
          <w:b/>
        </w:rPr>
        <w:t>5. Contextual Nuance in the Passage</w:t>
      </w:r>
    </w:p>
    <w:p w14:paraId="16F9EFD9" w14:textId="77777777" w:rsidR="000F489A" w:rsidRDefault="000F489A">
      <w:r>
        <w:t>• In Ephesians 2:10, peripateō is in the subjunctive mood (peripatēsōmen), indicating God's design, purpose, and expectation for the redeemed: "that we should walk in them."</w:t>
      </w:r>
    </w:p>
    <w:p w14:paraId="00B29E00" w14:textId="77777777" w:rsidR="000F489A" w:rsidRDefault="000F489A">
      <w:r>
        <w:t>• The use of "walk" here stands in sharp contrast to Ephesians 2:1–2, where Paul describes the past state of the readers: "And you He made alive, who were dead in trespasses and sins, in which you once walked according to the course of this world."</w:t>
      </w:r>
    </w:p>
    <w:p w14:paraId="37DEDF8B" w14:textId="77777777" w:rsidR="000F489A" w:rsidRDefault="000F489A">
      <w:r>
        <w:t>• This contrast is vital. Before salvation, the believer's walk was directed by the corrupt standards of the world and demonic influence. After salvation, because they are God's "workmanship" (poiēma, or masterpiece) created in Christ Jesus, they have been placed on an entirely new path. The old walk of death is replaced by a new walk of life and good works.</w:t>
      </w:r>
    </w:p>
    <w:p w14:paraId="3CD603ED" w14:textId="77777777" w:rsidR="000F489A" w:rsidRDefault="000F489A"/>
    <w:p w14:paraId="2C345CD3" w14:textId="77777777" w:rsidR="000F489A" w:rsidRPr="000F489A" w:rsidRDefault="000F489A">
      <w:pPr>
        <w:rPr>
          <w:b/>
        </w:rPr>
      </w:pPr>
      <w:r w:rsidRPr="000F489A">
        <w:rPr>
          <w:b/>
        </w:rPr>
        <w:t>6. Key Uses in Other Verses (NKJV)</w:t>
      </w:r>
    </w:p>
    <w:p w14:paraId="17667C53" w14:textId="77777777" w:rsidR="000F489A" w:rsidRDefault="000F489A">
      <w:r>
        <w:t>• Romans 8:4 - "...that the righteous requirement of the law might be fulfilled in us who do not walk according to the flesh but according to the Spirit."</w:t>
      </w:r>
    </w:p>
    <w:p w14:paraId="3DE6095B" w14:textId="77777777" w:rsidR="000F489A" w:rsidRDefault="000F489A">
      <w:r>
        <w:t>• Galatians 5:16 - "I say then: Walk in the Spirit, and you shall not fulfill the lust of the flesh."</w:t>
      </w:r>
    </w:p>
    <w:p w14:paraId="7FD5D878" w14:textId="77777777" w:rsidR="000F489A" w:rsidRDefault="000F489A">
      <w:r>
        <w:t>• Ephesians 4:1 - "I, therefore, the prisoner of the Lord, beseech you to walk worthy of the calling with which you were called..."</w:t>
      </w:r>
    </w:p>
    <w:p w14:paraId="76F8E040" w14:textId="77777777" w:rsidR="000F489A" w:rsidRDefault="000F489A">
      <w:r>
        <w:t>• Ephesians 5:2 - "And walk in love, as Christ also has loved us and given Himself for us..."</w:t>
      </w:r>
    </w:p>
    <w:p w14:paraId="11D938B5" w14:textId="77777777" w:rsidR="000F489A" w:rsidRDefault="000F489A">
      <w:r>
        <w:t>• Colossians 1:10 - "...that you may walk worthy of the Lord, fully pleasing Him, being fruitful in every good work and increasing in the knowledge of God..."</w:t>
      </w:r>
    </w:p>
    <w:p w14:paraId="0EA9E6BE" w14:textId="77777777" w:rsidR="000F489A" w:rsidRDefault="000F489A"/>
    <w:p w14:paraId="23630011" w14:textId="77777777" w:rsidR="000F489A" w:rsidRPr="000F489A" w:rsidRDefault="000F489A">
      <w:pPr>
        <w:rPr>
          <w:b/>
        </w:rPr>
      </w:pPr>
      <w:r w:rsidRPr="000F489A">
        <w:rPr>
          <w:b/>
        </w:rPr>
        <w:t>7. Other Relevant Insights</w:t>
      </w:r>
    </w:p>
    <w:p w14:paraId="7A00D8DB" w14:textId="77777777" w:rsidR="000F489A" w:rsidRDefault="000F489A">
      <w:r>
        <w:t>• In the Epistle to the Ephesians, the verb "walk" serves as a practical outline for the second half of the letter. After establishing the believer's position in Christ (chapters 1–3), Paul uses peripateō to command how they must live out this position (chapters 4–6).</w:t>
      </w:r>
    </w:p>
    <w:p w14:paraId="56C35485" w14:textId="77777777" w:rsidR="000F489A" w:rsidRDefault="000F489A">
      <w:r>
        <w:t>• Specifically, Paul commands believers to:</w:t>
      </w:r>
    </w:p>
    <w:p w14:paraId="53DB8E67" w14:textId="77777777" w:rsidR="000F489A" w:rsidRDefault="000F489A">
      <w:r>
        <w:t>• Walk worthy of their calling (4:1)</w:t>
      </w:r>
    </w:p>
    <w:p w14:paraId="075AA4F0" w14:textId="77777777" w:rsidR="000F489A" w:rsidRDefault="000F489A">
      <w:r>
        <w:t>• Walk no longer as the rest of the Gentiles walk (4:17)</w:t>
      </w:r>
    </w:p>
    <w:p w14:paraId="436B64A0" w14:textId="77777777" w:rsidR="000F489A" w:rsidRDefault="000F489A">
      <w:r>
        <w:t>• Walk in love (5:2)</w:t>
      </w:r>
    </w:p>
    <w:p w14:paraId="69872704" w14:textId="77777777" w:rsidR="000F489A" w:rsidRDefault="000F489A">
      <w:r>
        <w:t>• Walk as children of light (5:8)</w:t>
      </w:r>
    </w:p>
    <w:p w14:paraId="2CA19624" w14:textId="77777777" w:rsidR="000F489A" w:rsidRDefault="000F489A">
      <w:r>
        <w:t>• Walk circumspectly and wisely (5:15)</w:t>
      </w:r>
    </w:p>
    <w:p w14:paraId="56972CDC" w14:textId="77777777" w:rsidR="000F489A" w:rsidRDefault="000F489A">
      <w:r>
        <w:t>• While faith is internal and invisible to the human eye, a person's "walk" is external and visible to all. The lifestyle of the believer is the primary evidence to a watching world of the reality of their conversion.</w:t>
      </w:r>
    </w:p>
    <w:p w14:paraId="354FF483" w14:textId="77777777" w:rsidR="000F489A" w:rsidRDefault="000F489A"/>
    <w:p w14:paraId="345EFB6F" w14:textId="77777777" w:rsidR="000F489A" w:rsidRPr="000F489A" w:rsidRDefault="000F489A">
      <w:pPr>
        <w:rPr>
          <w:b/>
        </w:rPr>
      </w:pPr>
      <w:r w:rsidRPr="000F489A">
        <w:rPr>
          <w:b/>
        </w:rPr>
        <w:t>8. References</w:t>
      </w:r>
    </w:p>
    <w:p w14:paraId="546D05F6" w14:textId="77777777" w:rsidR="000F489A" w:rsidRDefault="000F489A">
      <w:r>
        <w:t>• Bauer, Walter, Frederick W. Danker, William F. Arndt, and F. Wilbur Gingrich. A Greek-English Lexicon of the New Testament and Other Early Christian Literature (BDAG).</w:t>
      </w:r>
    </w:p>
    <w:p w14:paraId="16AC8724" w14:textId="77777777" w:rsidR="000F489A" w:rsidRDefault="000F489A">
      <w:r>
        <w:t>• Balz, Horst, and Gerhard Schneider, eds. Exegetical Dictionary of the New Testament.</w:t>
      </w:r>
    </w:p>
    <w:p w14:paraId="0896570B" w14:textId="77777777" w:rsidR="000F489A" w:rsidRDefault="000F489A">
      <w:r>
        <w:t>• Kittel, Gerhard, and Gerhard Friedrich, eds. Theological Dictionary of the New Testament (TDNT).</w:t>
      </w:r>
    </w:p>
    <w:p w14:paraId="360FD4C9" w14:textId="77777777" w:rsidR="000F489A" w:rsidRDefault="000F489A">
      <w:r>
        <w:t>• Vine, W.E. Vine's Expository Dictionary of New Testament Words.</w:t>
      </w:r>
    </w:p>
    <w:p w14:paraId="7BDCDEB3" w14:textId="26636E6D" w:rsidR="004C5552" w:rsidRDefault="000F489A">
      <w:r>
        <w:t>• 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89A"/>
    <w:rsid w:val="00017747"/>
    <w:rsid w:val="00023A4A"/>
    <w:rsid w:val="0006763F"/>
    <w:rsid w:val="000C53AC"/>
    <w:rsid w:val="000F489A"/>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D5ADE"/>
  <w15:chartTrackingRefBased/>
  <w15:docId w15:val="{0C89EA2B-38D5-4592-A648-A9A6D0604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F48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8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8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8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F48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8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8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89A"/>
    <w:rPr>
      <w:rFonts w:eastAsiaTheme="majorEastAsia" w:cstheme="majorBidi"/>
      <w:color w:val="272727" w:themeColor="text1" w:themeTint="D8"/>
    </w:rPr>
  </w:style>
  <w:style w:type="paragraph" w:styleId="Title">
    <w:name w:val="Title"/>
    <w:basedOn w:val="Normal"/>
    <w:next w:val="Normal"/>
    <w:link w:val="TitleChar"/>
    <w:uiPriority w:val="10"/>
    <w:qFormat/>
    <w:rsid w:val="000F48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8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8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8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89A"/>
    <w:pPr>
      <w:spacing w:before="160"/>
      <w:jc w:val="center"/>
    </w:pPr>
    <w:rPr>
      <w:i/>
      <w:iCs/>
      <w:color w:val="404040" w:themeColor="text1" w:themeTint="BF"/>
    </w:rPr>
  </w:style>
  <w:style w:type="character" w:customStyle="1" w:styleId="QuoteChar">
    <w:name w:val="Quote Char"/>
    <w:basedOn w:val="DefaultParagraphFont"/>
    <w:link w:val="Quote"/>
    <w:uiPriority w:val="29"/>
    <w:rsid w:val="000F489A"/>
    <w:rPr>
      <w:i/>
      <w:iCs/>
      <w:color w:val="404040" w:themeColor="text1" w:themeTint="BF"/>
    </w:rPr>
  </w:style>
  <w:style w:type="paragraph" w:styleId="ListParagraph">
    <w:name w:val="List Paragraph"/>
    <w:basedOn w:val="Normal"/>
    <w:uiPriority w:val="34"/>
    <w:qFormat/>
    <w:rsid w:val="000F489A"/>
    <w:pPr>
      <w:ind w:left="720"/>
      <w:contextualSpacing/>
    </w:pPr>
  </w:style>
  <w:style w:type="character" w:styleId="IntenseEmphasis">
    <w:name w:val="Intense Emphasis"/>
    <w:basedOn w:val="DefaultParagraphFont"/>
    <w:uiPriority w:val="21"/>
    <w:qFormat/>
    <w:rsid w:val="000F489A"/>
    <w:rPr>
      <w:i/>
      <w:iCs/>
      <w:color w:val="2E74B5" w:themeColor="accent1" w:themeShade="BF"/>
    </w:rPr>
  </w:style>
  <w:style w:type="paragraph" w:styleId="IntenseQuote">
    <w:name w:val="Intense Quote"/>
    <w:basedOn w:val="Normal"/>
    <w:next w:val="Normal"/>
    <w:link w:val="IntenseQuoteChar"/>
    <w:uiPriority w:val="30"/>
    <w:qFormat/>
    <w:rsid w:val="000F489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F489A"/>
    <w:rPr>
      <w:i/>
      <w:iCs/>
      <w:color w:val="2E74B5" w:themeColor="accent1" w:themeShade="BF"/>
    </w:rPr>
  </w:style>
  <w:style w:type="character" w:styleId="IntenseReference">
    <w:name w:val="Intense Reference"/>
    <w:basedOn w:val="DefaultParagraphFont"/>
    <w:uiPriority w:val="32"/>
    <w:qFormat/>
    <w:rsid w:val="000F489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1031</Words>
  <Characters>5366</Characters>
  <Application>Microsoft Office Word</Application>
  <DocSecurity>0</DocSecurity>
  <Lines>103</Lines>
  <Paragraphs>56</Paragraphs>
  <ScaleCrop>false</ScaleCrop>
  <Company/>
  <LinksUpToDate>false</LinksUpToDate>
  <CharactersWithSpaces>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2026-08-13T01:11:00Z</dcterms:created>
  <dcterms:modified xsi:type="dcterms:W3CDTF">2026-08-13T01:11:00Z</dcterms:modified>
</cp:coreProperties>
</file>