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CD80" w14:textId="77777777" w:rsidR="003378AF" w:rsidRPr="003378AF" w:rsidRDefault="003378AF">
      <w:pPr>
        <w:rPr>
          <w:b/>
        </w:rPr>
      </w:pPr>
      <w:r w:rsidRPr="003378AF">
        <w:rPr>
          <w:b/>
        </w:rPr>
        <w:t>COMMONWEALTH - ( politeia , Strong's G4174 )</w:t>
      </w:r>
    </w:p>
    <w:p w14:paraId="36235E19" w14:textId="77777777" w:rsidR="003378AF" w:rsidRDefault="003378AF">
      <w:r w:rsidRPr="003378AF">
        <w:rPr>
          <w:b/>
        </w:rPr>
        <w:t>Summary:</w:t>
      </w:r>
    </w:p>
    <w:p w14:paraId="745A23F5" w14:textId="77777777" w:rsidR="003378AF" w:rsidRDefault="003378AF">
      <w:r>
        <w:t>In Ephesians 2:12, the word politeia refers to the state, citizenship, or spiritual community of Israel. It denotes both the legal status of belonging to God's covenant people and the collective life of that community. Before their redemption in Christ, Gentile believers were entirely excluded from this commonwealth, living as foreigners without citizenship rights, divine covenants, or hope. Through Christ's blood, however, those who were once far off have been brought near, receiving full citizenship in God's household.</w:t>
      </w:r>
    </w:p>
    <w:p w14:paraId="60553FB9" w14:textId="77777777" w:rsidR="003378AF" w:rsidRDefault="003378AF"/>
    <w:p w14:paraId="1667E9FC" w14:textId="77777777" w:rsidR="003378AF" w:rsidRDefault="003378AF">
      <w:r w:rsidRPr="003378AF">
        <w:rPr>
          <w:b/>
        </w:rPr>
        <w:t>Full Study:</w:t>
      </w:r>
    </w:p>
    <w:p w14:paraId="220C284F" w14:textId="77777777" w:rsidR="003378AF" w:rsidRDefault="003378AF"/>
    <w:p w14:paraId="252B32E9" w14:textId="77777777" w:rsidR="003378AF" w:rsidRPr="003378AF" w:rsidRDefault="003378AF">
      <w:pPr>
        <w:rPr>
          <w:b/>
        </w:rPr>
      </w:pPr>
      <w:r w:rsidRPr="003378AF">
        <w:rPr>
          <w:b/>
        </w:rPr>
        <w:t>1. Word Picture / Background</w:t>
      </w:r>
    </w:p>
    <w:p w14:paraId="63B066E0" w14:textId="77777777" w:rsidR="003378AF" w:rsidRDefault="003378AF">
      <w:r>
        <w:t>The noun politeia is derived from polites (citizen), which comes from polis (city). In the ancient Greco-Roman world, a polis was not merely a collection of buildings, but a self-governing city-state with its own laws, constitution, privileges, and identity. Politeia represented the entire political framework: the right of citizenship, the administration of the state, and the way of life characteristic of its citizens. To possess politeia was to have a secure identity, legal protection, and a share in the public life and privileges of the community. Conversely, to be outside the politeia was to be an alien, possessing no rights of inheritance, protection, or standing.</w:t>
      </w:r>
    </w:p>
    <w:p w14:paraId="7BF22A02" w14:textId="77777777" w:rsidR="003378AF" w:rsidRDefault="003378AF"/>
    <w:p w14:paraId="57A3270F" w14:textId="77777777" w:rsidR="003378AF" w:rsidRPr="003378AF" w:rsidRDefault="003378AF">
      <w:pPr>
        <w:rPr>
          <w:b/>
        </w:rPr>
      </w:pPr>
      <w:r w:rsidRPr="003378AF">
        <w:rPr>
          <w:b/>
        </w:rPr>
        <w:t>2. Meaning / Lexical Definition</w:t>
      </w:r>
    </w:p>
    <w:p w14:paraId="087984B5" w14:textId="77777777" w:rsidR="003378AF" w:rsidRDefault="003378AF">
      <w:r>
        <w:t>The word politeia carries two primary meanings in classical and New Testament Greek:</w:t>
      </w:r>
    </w:p>
    <w:p w14:paraId="3A54A446" w14:textId="77777777" w:rsidR="003378AF" w:rsidRDefault="003378AF">
      <w:r>
        <w:t>• The state of being a citizen, representing citizenship or civil rights.</w:t>
      </w:r>
    </w:p>
    <w:p w14:paraId="6F9A89BD" w14:textId="77777777" w:rsidR="003378AF" w:rsidRDefault="003378AF">
      <w:r>
        <w:t>• A community, commonwealth, state, or political body.</w:t>
      </w:r>
    </w:p>
    <w:p w14:paraId="088F99C7" w14:textId="77777777" w:rsidR="003378AF" w:rsidRDefault="003378AF">
      <w:r>
        <w:t>In Ephesians 2:12, the word refers to the "commonwealth of Israel"—the covenant community of God's chosen people, defined by its unique relationship with Yahweh, its divinely given laws, and its spiritual heritage.</w:t>
      </w:r>
    </w:p>
    <w:p w14:paraId="2F730DB1" w14:textId="77777777" w:rsidR="003378AF" w:rsidRDefault="003378AF"/>
    <w:p w14:paraId="601D9E33" w14:textId="77777777" w:rsidR="003378AF" w:rsidRPr="003378AF" w:rsidRDefault="003378AF">
      <w:pPr>
        <w:rPr>
          <w:b/>
        </w:rPr>
      </w:pPr>
      <w:r w:rsidRPr="003378AF">
        <w:rPr>
          <w:b/>
        </w:rPr>
        <w:t>3. Usage and Word Pictures</w:t>
      </w:r>
    </w:p>
    <w:p w14:paraId="56F35B77" w14:textId="77777777" w:rsidR="003378AF" w:rsidRDefault="003378AF">
      <w:r>
        <w:t xml:space="preserve">The word politeia occurs only twice in the New Testament. In Acts 22:28, the Roman tribune mentions purchasing his "citizenship" (politeia) for a large sum of money, illustrating the high legal and social value placed on this status in the Roman Empire. </w:t>
      </w:r>
    </w:p>
    <w:p w14:paraId="07AC634E" w14:textId="77777777" w:rsidR="003378AF" w:rsidRDefault="003378AF">
      <w:r>
        <w:t>In the Septuagint (LXX), the term is used in the Maccabean books to describe the Jewish way of life, religious constitution, and adherence to the Torah (e.g., 2 Maccabees 4:11, 8:17; 3 Maccabees 3:21; 4 Maccabees 3:20). It reflects a way of living structured around God's law. Paul uses this background in Ephesians to contrast the Gentiles' former state of spiritual homelessness with their new standing in the divine community.</w:t>
      </w:r>
    </w:p>
    <w:p w14:paraId="3CFF0EA5" w14:textId="77777777" w:rsidR="003378AF" w:rsidRDefault="003378AF"/>
    <w:p w14:paraId="2EC83481" w14:textId="77777777" w:rsidR="003378AF" w:rsidRPr="003378AF" w:rsidRDefault="003378AF">
      <w:pPr>
        <w:rPr>
          <w:b/>
        </w:rPr>
      </w:pPr>
      <w:r w:rsidRPr="003378AF">
        <w:rPr>
          <w:b/>
        </w:rPr>
        <w:t>4. Theological Implications</w:t>
      </w:r>
    </w:p>
    <w:p w14:paraId="46BDBC38" w14:textId="77777777" w:rsidR="003378AF" w:rsidRDefault="003378AF">
      <w:r>
        <w:t xml:space="preserve">The concept of the "commonwealth of Israel" highlights that salvation is not merely an individual experience but an admission into a corporate body. God did not design His people to exist as isolated individuals, but as a structured, unified community. </w:t>
      </w:r>
    </w:p>
    <w:p w14:paraId="4C64CDF6" w14:textId="77777777" w:rsidR="003378AF" w:rsidRDefault="003378AF">
      <w:r>
        <w:t>• Exclusion from the commonwealth meant exclusion from God's earthly family, His covenants of promise, and His direct oversight.</w:t>
      </w:r>
    </w:p>
    <w:p w14:paraId="39A65214" w14:textId="77777777" w:rsidR="003378AF" w:rsidRDefault="003378AF">
      <w:r>
        <w:t>• The commonwealth of Israel was characterized by the presence of God, the temple, the priesthood, and the law.</w:t>
      </w:r>
    </w:p>
    <w:p w14:paraId="7734ACB0" w14:textId="77777777" w:rsidR="003378AF" w:rsidRDefault="003378AF">
      <w:r>
        <w:t>• By using politeia, Paul underscores that the privileges of Israel were not just national or ethnic, but deeply spiritual, representing the earthly sphere of God's saving rule.</w:t>
      </w:r>
    </w:p>
    <w:p w14:paraId="213074A8" w14:textId="77777777" w:rsidR="003378AF" w:rsidRDefault="003378AF"/>
    <w:p w14:paraId="796CCE67" w14:textId="77777777" w:rsidR="003378AF" w:rsidRPr="003378AF" w:rsidRDefault="003378AF">
      <w:pPr>
        <w:rPr>
          <w:b/>
        </w:rPr>
      </w:pPr>
      <w:r w:rsidRPr="003378AF">
        <w:rPr>
          <w:b/>
        </w:rPr>
        <w:t>5. Contextual Nuance in the Passage</w:t>
      </w:r>
    </w:p>
    <w:p w14:paraId="63B89898" w14:textId="77777777" w:rsidR="003378AF" w:rsidRDefault="003378AF">
      <w:r>
        <w:t xml:space="preserve">In Ephesians 2:11–13, Paul instructs the Gentile readers to remember their past condition. They were "without Christ" and "aliens from the commonwealth of Israel." </w:t>
      </w:r>
    </w:p>
    <w:p w14:paraId="5A6E4213" w14:textId="77777777" w:rsidR="003378AF" w:rsidRDefault="003378AF">
      <w:r>
        <w:t xml:space="preserve">The word "aliens" (apallotrioō) is a strong term meaning "estranged" or "completely excluded." Gentiles had no birthright, no legal claim, and no access to the spiritual benefits enjoyed by Israel. They were "strangers from the covenants of promise." </w:t>
      </w:r>
    </w:p>
    <w:p w14:paraId="1983420A" w14:textId="77777777" w:rsidR="003378AF" w:rsidRDefault="003378AF">
      <w:r>
        <w:t>The contextual nuance here is the absolute hopelessness of the Gentiles' former estate. They were political and spiritual outcasts on the cosmic stage. However, the tragedy of their exclusion highlights the magnitude of the gospel: in Christ Jesus, the barrier has been broken down, and Gentiles are no longer "strangers and foreigners, but fellow citizens with the saints" (Ephesians 2:19).</w:t>
      </w:r>
    </w:p>
    <w:p w14:paraId="387D5DE1" w14:textId="77777777" w:rsidR="003378AF" w:rsidRDefault="003378AF"/>
    <w:p w14:paraId="2ECA7B87" w14:textId="77777777" w:rsidR="003378AF" w:rsidRPr="003378AF" w:rsidRDefault="003378AF">
      <w:pPr>
        <w:rPr>
          <w:b/>
        </w:rPr>
      </w:pPr>
      <w:r w:rsidRPr="003378AF">
        <w:rPr>
          <w:b/>
        </w:rPr>
        <w:t>6. Key Uses in Other Verses (NKJV)</w:t>
      </w:r>
    </w:p>
    <w:p w14:paraId="77C52EBE" w14:textId="77777777" w:rsidR="003378AF" w:rsidRDefault="003378AF">
      <w:r>
        <w:t>Because politeia occurs only twice in the New Testament, both instances are highly instructive when compared:</w:t>
      </w:r>
    </w:p>
    <w:p w14:paraId="0D3494A8" w14:textId="77777777" w:rsidR="003378AF" w:rsidRDefault="003378AF">
      <w:r>
        <w:t>• Acts 22:28 – "The commander answered, 'With a large sum I obtained this citizenship.' And Paul said, 'But I was freeborn.'"</w:t>
      </w:r>
    </w:p>
    <w:p w14:paraId="746121DB" w14:textId="77777777" w:rsidR="003378AF" w:rsidRDefault="003378AF">
      <w:r>
        <w:t>• Ephesians 2:12 – "...that at that time you were without Christ, being aliens from the commonwealth of Israel..."</w:t>
      </w:r>
    </w:p>
    <w:p w14:paraId="7C806011" w14:textId="77777777" w:rsidR="003378AF" w:rsidRDefault="003378AF"/>
    <w:p w14:paraId="64B64842" w14:textId="77777777" w:rsidR="003378AF" w:rsidRPr="003378AF" w:rsidRDefault="003378AF">
      <w:pPr>
        <w:rPr>
          <w:b/>
        </w:rPr>
      </w:pPr>
      <w:r w:rsidRPr="003378AF">
        <w:rPr>
          <w:b/>
        </w:rPr>
        <w:t>7. Other Relevant Insights</w:t>
      </w:r>
    </w:p>
    <w:p w14:paraId="277072FD" w14:textId="77777777" w:rsidR="003378AF" w:rsidRDefault="003378AF">
      <w:r>
        <w:t>A closely related word is politeuma (citizenship or commonwealth), used in Philippians 3:20: "For our citizenship (politeuma) is in heaven." Together, these terms show that the New Testament writers frequently adapted Greek civic terminology to explain the transcendent reality of the Church. The believer's primary allegiance, identity, and security do not lie in earthly empires, but in the heavenly commonwealth established by Jesus Christ.</w:t>
      </w:r>
    </w:p>
    <w:p w14:paraId="0CC9A9E7" w14:textId="77777777" w:rsidR="003378AF" w:rsidRDefault="003378AF"/>
    <w:p w14:paraId="054A6869" w14:textId="77777777" w:rsidR="003378AF" w:rsidRPr="003378AF" w:rsidRDefault="003378AF">
      <w:pPr>
        <w:rPr>
          <w:b/>
        </w:rPr>
      </w:pPr>
      <w:r w:rsidRPr="003378AF">
        <w:rPr>
          <w:b/>
        </w:rPr>
        <w:t>8. References</w:t>
      </w:r>
    </w:p>
    <w:p w14:paraId="5985D32F" w14:textId="77777777" w:rsidR="003378AF" w:rsidRDefault="003378AF">
      <w:r>
        <w:t>• Bauer, Walter, William F. Arndt, F. Wilbur Gingrich, and Frederick W. Danker. A Greek-English Lexicon of the New Testament and Other Early Christian Literature (BDAG).</w:t>
      </w:r>
    </w:p>
    <w:p w14:paraId="57FCB413" w14:textId="77777777" w:rsidR="003378AF" w:rsidRDefault="003378AF">
      <w:r>
        <w:t>• Kittel, Gerhard, and Gerhard Friedrich, eds. Theological Dictionary of the New Testament (TDNT).</w:t>
      </w:r>
    </w:p>
    <w:p w14:paraId="3AA11A23" w14:textId="77777777" w:rsidR="003378AF" w:rsidRDefault="003378AF">
      <w:r>
        <w:t>• Vine, W.E. Expository Dictionary of New Testament Words.</w:t>
      </w:r>
    </w:p>
    <w:p w14:paraId="13039784" w14:textId="517496B1" w:rsidR="004C5552" w:rsidRDefault="003378A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78AF"/>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EBF9"/>
  <w15:chartTrackingRefBased/>
  <w15:docId w15:val="{86B40330-0E8B-433C-985C-9B144A28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7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7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8AF"/>
    <w:rPr>
      <w:rFonts w:eastAsiaTheme="majorEastAsia" w:cstheme="majorBidi"/>
      <w:color w:val="272727" w:themeColor="text1" w:themeTint="D8"/>
    </w:rPr>
  </w:style>
  <w:style w:type="paragraph" w:styleId="Title">
    <w:name w:val="Title"/>
    <w:basedOn w:val="Normal"/>
    <w:next w:val="Normal"/>
    <w:link w:val="TitleChar"/>
    <w:uiPriority w:val="10"/>
    <w:qFormat/>
    <w:rsid w:val="00337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AF"/>
    <w:pPr>
      <w:spacing w:before="160"/>
      <w:jc w:val="center"/>
    </w:pPr>
    <w:rPr>
      <w:i/>
      <w:iCs/>
      <w:color w:val="404040" w:themeColor="text1" w:themeTint="BF"/>
    </w:rPr>
  </w:style>
  <w:style w:type="character" w:customStyle="1" w:styleId="QuoteChar">
    <w:name w:val="Quote Char"/>
    <w:basedOn w:val="DefaultParagraphFont"/>
    <w:link w:val="Quote"/>
    <w:uiPriority w:val="29"/>
    <w:rsid w:val="003378AF"/>
    <w:rPr>
      <w:i/>
      <w:iCs/>
      <w:color w:val="404040" w:themeColor="text1" w:themeTint="BF"/>
    </w:rPr>
  </w:style>
  <w:style w:type="paragraph" w:styleId="ListParagraph">
    <w:name w:val="List Paragraph"/>
    <w:basedOn w:val="Normal"/>
    <w:uiPriority w:val="34"/>
    <w:qFormat/>
    <w:rsid w:val="003378AF"/>
    <w:pPr>
      <w:ind w:left="720"/>
      <w:contextualSpacing/>
    </w:pPr>
  </w:style>
  <w:style w:type="character" w:styleId="IntenseEmphasis">
    <w:name w:val="Intense Emphasis"/>
    <w:basedOn w:val="DefaultParagraphFont"/>
    <w:uiPriority w:val="21"/>
    <w:qFormat/>
    <w:rsid w:val="003378AF"/>
    <w:rPr>
      <w:i/>
      <w:iCs/>
      <w:color w:val="2E74B5" w:themeColor="accent1" w:themeShade="BF"/>
    </w:rPr>
  </w:style>
  <w:style w:type="paragraph" w:styleId="IntenseQuote">
    <w:name w:val="Intense Quote"/>
    <w:basedOn w:val="Normal"/>
    <w:next w:val="Normal"/>
    <w:link w:val="IntenseQuoteChar"/>
    <w:uiPriority w:val="30"/>
    <w:qFormat/>
    <w:rsid w:val="003378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78AF"/>
    <w:rPr>
      <w:i/>
      <w:iCs/>
      <w:color w:val="2E74B5" w:themeColor="accent1" w:themeShade="BF"/>
    </w:rPr>
  </w:style>
  <w:style w:type="character" w:styleId="IntenseReference">
    <w:name w:val="Intense Reference"/>
    <w:basedOn w:val="DefaultParagraphFont"/>
    <w:uiPriority w:val="32"/>
    <w:qFormat/>
    <w:rsid w:val="003378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4444</Characters>
  <Application>Microsoft Office Word</Application>
  <DocSecurity>0</DocSecurity>
  <Lines>85</Lines>
  <Paragraphs>46</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