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AA5CB" w14:textId="77777777" w:rsidR="00AD3082" w:rsidRPr="00AD3082" w:rsidRDefault="00AD3082">
      <w:pPr>
        <w:rPr>
          <w:b/>
        </w:rPr>
      </w:pPr>
      <w:r w:rsidRPr="00AD3082">
        <w:rPr>
          <w:b/>
        </w:rPr>
        <w:t>NEW - ( kainos , Strong's G2537 )</w:t>
      </w:r>
    </w:p>
    <w:p w14:paraId="08DC6CC1" w14:textId="77777777" w:rsidR="00AD3082" w:rsidRDefault="00AD3082">
      <w:r w:rsidRPr="00AD3082">
        <w:rPr>
          <w:b/>
        </w:rPr>
        <w:t>Summary:</w:t>
      </w:r>
    </w:p>
    <w:p w14:paraId="52666BD1" w14:textId="77777777" w:rsidR="00AD3082" w:rsidRDefault="00AD3082">
      <w:r>
        <w:t>The Greek word kainos denotes something that is new in quality, character, or kind, rather than simply new in chronological time. In Ephesians 2:15, it describes the "one new man" created by Christ from both Jew and Gentile. This is not a patch on an old garment or a mere remodeling of existing structures; it is an entirely unprecedented, fresh creation. Christ did not make Gentiles into Jews, nor Jews into Gentiles, but forged a completely unique spiritual entity—the Church—characterized by a shared life and peace in Himself.</w:t>
      </w:r>
    </w:p>
    <w:p w14:paraId="2F3FB903" w14:textId="77777777" w:rsidR="00AD3082" w:rsidRDefault="00AD3082"/>
    <w:p w14:paraId="111039FC" w14:textId="77777777" w:rsidR="00AD3082" w:rsidRDefault="00AD3082">
      <w:r w:rsidRPr="00AD3082">
        <w:rPr>
          <w:b/>
        </w:rPr>
        <w:t>Full Study:</w:t>
      </w:r>
    </w:p>
    <w:p w14:paraId="627121BE" w14:textId="77777777" w:rsidR="00AD3082" w:rsidRDefault="00AD3082"/>
    <w:p w14:paraId="1001A41C" w14:textId="77777777" w:rsidR="00AD3082" w:rsidRPr="00AD3082" w:rsidRDefault="00AD3082">
      <w:pPr>
        <w:rPr>
          <w:b/>
        </w:rPr>
      </w:pPr>
      <w:r w:rsidRPr="00AD3082">
        <w:rPr>
          <w:b/>
        </w:rPr>
        <w:t>1. Word Picture / Background</w:t>
      </w:r>
    </w:p>
    <w:p w14:paraId="34DC2FE5" w14:textId="77777777" w:rsidR="00AD3082" w:rsidRDefault="00AD3082">
      <w:r>
        <w:t>In classical Greek and Hellenistic culture, kainos described things that were novel, unprecedented, or superior in quality to what existed before. It stands in contrast to neos, which refers to what is young, recent, or new in time. While neos might describe a newly minted coin or a young person, kainos describes a new kind of coin or a transformed nature. The historical background of kainos carries the flavor of freshness, utility, and the replacement of the worn-out or obsolete with something incomparably better. It is used of a "new tomb" in which no one had ever lain (Matthew 27:60) and the "new wineskins" required for fermenting wine (Mark 2:22).</w:t>
      </w:r>
    </w:p>
    <w:p w14:paraId="1AF8B829" w14:textId="77777777" w:rsidR="00AD3082" w:rsidRDefault="00AD3082"/>
    <w:p w14:paraId="53B0AC56" w14:textId="77777777" w:rsidR="00AD3082" w:rsidRPr="00AD3082" w:rsidRDefault="00AD3082">
      <w:pPr>
        <w:rPr>
          <w:b/>
        </w:rPr>
      </w:pPr>
      <w:r w:rsidRPr="00AD3082">
        <w:rPr>
          <w:b/>
        </w:rPr>
        <w:t>2. Meaning / Lexical Definition</w:t>
      </w:r>
    </w:p>
    <w:p w14:paraId="3F1C2170" w14:textId="77777777" w:rsidR="00AD3082" w:rsidRDefault="00AD3082">
      <w:r>
        <w:t>• Kainos means new in nature, different from the past, superior, or unprecedented. The semantic range includes:</w:t>
      </w:r>
    </w:p>
    <w:p w14:paraId="4B30120B" w14:textId="77777777" w:rsidR="00AD3082" w:rsidRDefault="00AD3082">
      <w:r>
        <w:t>• Pertaining to being unused, brand-new, or fresh (such as a new tomb or new wineskins).</w:t>
      </w:r>
    </w:p>
    <w:p w14:paraId="7841B845" w14:textId="77777777" w:rsidR="00AD3082" w:rsidRDefault="00AD3082">
      <w:r>
        <w:t>• Pertaining to being new in nature, representing a complete departure from what was previously known, or possessing a superior quality (such as a new covenant, a new commandment, or a new creation).</w:t>
      </w:r>
    </w:p>
    <w:p w14:paraId="3974C3DD" w14:textId="77777777" w:rsidR="00AD3082" w:rsidRDefault="00AD3082">
      <w:r>
        <w:t>• The lexical sense implies that the old has been superseded by something of a different and superior order, rather than just renovated or refreshed.</w:t>
      </w:r>
    </w:p>
    <w:p w14:paraId="1C8C010A" w14:textId="77777777" w:rsidR="00AD3082" w:rsidRDefault="00AD3082"/>
    <w:p w14:paraId="12413F28" w14:textId="77777777" w:rsidR="00AD3082" w:rsidRPr="00AD3082" w:rsidRDefault="00AD3082">
      <w:pPr>
        <w:rPr>
          <w:b/>
        </w:rPr>
      </w:pPr>
      <w:r w:rsidRPr="00AD3082">
        <w:rPr>
          <w:b/>
        </w:rPr>
        <w:t>3. Usage and Word Pictures</w:t>
      </w:r>
    </w:p>
    <w:p w14:paraId="37DC0C97" w14:textId="77777777" w:rsidR="00AD3082" w:rsidRDefault="00AD3082">
      <w:r>
        <w:t xml:space="preserve">The New Testament frequently contrasts kainos with things that are old, decayed, or obsolete (palaios). </w:t>
      </w:r>
    </w:p>
    <w:p w14:paraId="300BF3B2" w14:textId="77777777" w:rsidR="00AD3082" w:rsidRDefault="00AD3082">
      <w:r>
        <w:t>• In the Gospels, Jesus speaks of putting "new (kainos) wine into new (kainos) wineskins" (Luke 5:38), highlighting that the fresh movement of the Kingdom of God cannot be contained within old, rigid legalistic structures.</w:t>
      </w:r>
    </w:p>
    <w:p w14:paraId="1F9F884E" w14:textId="77777777" w:rsidR="00AD3082" w:rsidRDefault="00AD3082">
      <w:r>
        <w:t>• In Paul's letters, kainos is used of the "new covenant" (2 Corinthians 3:6), which does not merely follow the old covenant chronologically but replaces it with an entirely different operating system of grace and the Spirit.</w:t>
      </w:r>
    </w:p>
    <w:p w14:paraId="64203C6E" w14:textId="77777777" w:rsidR="00AD3082" w:rsidRDefault="00AD3082">
      <w:r>
        <w:t>• In Revelation, kainos describes the final state of redemption: the "new Jerusalem" (Revelation 3:12), the "new song" (Revelation 5:9), and the "new heaven and a new earth" (Revelation 21:1), where God declares, "Behold, I make all things new" (Revelation 21:5). This usage reinforces that the ultimate destiny of creation is not a mere restoration of Eden, but a glorified, transformed reality.</w:t>
      </w:r>
    </w:p>
    <w:p w14:paraId="01A9F1FF" w14:textId="77777777" w:rsidR="00AD3082" w:rsidRDefault="00AD3082"/>
    <w:p w14:paraId="1EB8CFF2" w14:textId="77777777" w:rsidR="00AD3082" w:rsidRPr="00AD3082" w:rsidRDefault="00AD3082">
      <w:pPr>
        <w:rPr>
          <w:b/>
        </w:rPr>
      </w:pPr>
      <w:r w:rsidRPr="00AD3082">
        <w:rPr>
          <w:b/>
        </w:rPr>
        <w:t>4. Theological Implications</w:t>
      </w:r>
    </w:p>
    <w:p w14:paraId="1F0381CD" w14:textId="77777777" w:rsidR="00AD3082" w:rsidRDefault="00AD3082">
      <w:r>
        <w:t>• A Sovereign Act of Creation: The use of kainos signifies that salvation is not a self-improvement project. When a person is in Christ, they are a "new creation" (2 Corinthians 5:17). The old has passed away; something completely new has come into being.</w:t>
      </w:r>
    </w:p>
    <w:p w14:paraId="1F0C5374" w14:textId="77777777" w:rsidR="00AD3082" w:rsidRDefault="00AD3082">
      <w:r>
        <w:t>• The New Covenant Reality: It represents the shift from the external letter of the law to the internal transformation of the heart by the Holy Spirit.</w:t>
      </w:r>
    </w:p>
    <w:p w14:paraId="6CF2F3E2" w14:textId="77777777" w:rsidR="00AD3082" w:rsidRDefault="00AD3082">
      <w:r>
        <w:t>• Corporate Re-creation: In the context of ecclesiology, kainos underscores that the Church is not a continuation of Israel under a different name, nor is it a coalition of diverse groups agreeing to tolerate one another. It is a newly created humanity, bringing an end to the spiritual hostility between ethnic divisions and uniting them under the headship of Christ.</w:t>
      </w:r>
    </w:p>
    <w:p w14:paraId="22527481" w14:textId="77777777" w:rsidR="00AD3082" w:rsidRDefault="00AD3082"/>
    <w:p w14:paraId="19F6C19C" w14:textId="77777777" w:rsidR="00AD3082" w:rsidRPr="00AD3082" w:rsidRDefault="00AD3082">
      <w:pPr>
        <w:rPr>
          <w:b/>
        </w:rPr>
      </w:pPr>
      <w:r w:rsidRPr="00AD3082">
        <w:rPr>
          <w:b/>
        </w:rPr>
        <w:t>5. Contextual Nuance in the Passage</w:t>
      </w:r>
    </w:p>
    <w:p w14:paraId="7178A4DB" w14:textId="77777777" w:rsidR="00AD3082" w:rsidRDefault="00AD3082">
      <w:r>
        <w:t>In Ephesians 2:15, Paul explains how Christ "abolished in His flesh the enmity, that is, the law of commandments contained in ordinances." The purpose of this work was "so as to create in Himself one new (kainon) man from the two, thus making peace."</w:t>
      </w:r>
    </w:p>
    <w:p w14:paraId="4B208CEA" w14:textId="77777777" w:rsidR="00AD3082" w:rsidRDefault="00AD3082">
      <w:r>
        <w:t>• The "two" refers to Jews and Gentiles, whose division was historically marked by the deep barrier of the Mosaic Law.</w:t>
      </w:r>
    </w:p>
    <w:p w14:paraId="4A3D6CA7" w14:textId="77777777" w:rsidR="00AD3082" w:rsidRDefault="00AD3082">
      <w:r>
        <w:t>• Christ did not merely patch up relations or establish a superficial treaty between these two hostile groups. Instead, He did something creative. He brought into existence "one new man."</w:t>
      </w:r>
    </w:p>
    <w:p w14:paraId="310CEFDD" w14:textId="77777777" w:rsidR="00AD3082" w:rsidRDefault="00AD3082">
      <w:r>
        <w:t>• By using kainos instead of neos, Paul stresses that this "one man" (the Church) is a completely unprecedented entity. It is not that Gentiles became Jewish proselytes, nor that Jews became like Gentiles. Both are brought out of their old identities into a third, entirely new identity.</w:t>
      </w:r>
    </w:p>
    <w:p w14:paraId="68A95678" w14:textId="77777777" w:rsidR="00AD3082" w:rsidRDefault="00AD3082">
      <w:r>
        <w:t>• This "new man" is unified "in Himself." Christ Himself is the sphere, the source, and the pattern of this new humanity. It possesses a quality of peace and unity that was previously impossible under the old order.</w:t>
      </w:r>
    </w:p>
    <w:p w14:paraId="655E4F9D" w14:textId="77777777" w:rsidR="00AD3082" w:rsidRDefault="00AD3082"/>
    <w:p w14:paraId="0917E69D" w14:textId="77777777" w:rsidR="00AD3082" w:rsidRPr="00AD3082" w:rsidRDefault="00AD3082">
      <w:pPr>
        <w:rPr>
          <w:b/>
        </w:rPr>
      </w:pPr>
      <w:r w:rsidRPr="00AD3082">
        <w:rPr>
          <w:b/>
        </w:rPr>
        <w:t>6. Key Uses in Other Verses (NKJV)</w:t>
      </w:r>
    </w:p>
    <w:p w14:paraId="5C7B2BD3" w14:textId="77777777" w:rsidR="00AD3082" w:rsidRDefault="00AD3082">
      <w:r>
        <w:t>• 2 Corinthians 5:17: "Therefore, if anyone is in Christ, he is a new creation; old things have passed away; behold, all things have become new."</w:t>
      </w:r>
    </w:p>
    <w:p w14:paraId="39567739" w14:textId="77777777" w:rsidR="00AD3082" w:rsidRDefault="00AD3082">
      <w:r>
        <w:t>• Galatians 6:15: "For in Christ Jesus neither circumcision nor uncircumcision avails anything, but a new creation."</w:t>
      </w:r>
    </w:p>
    <w:p w14:paraId="1B05D305" w14:textId="77777777" w:rsidR="00AD3082" w:rsidRDefault="00AD3082">
      <w:r>
        <w:t>• Ephesians 4:24: "and that you put on the new man which was created according to God, in true righteousness and holiness."</w:t>
      </w:r>
    </w:p>
    <w:p w14:paraId="3F0EADD0" w14:textId="77777777" w:rsidR="00AD3082" w:rsidRDefault="00AD3082">
      <w:r>
        <w:t>• Hebrews 8:8: "Because finding fault with them, He says: 'Behold, the days are coming, says the Lord, when I will make a new covenant with the house of Israel and with the house of Judah—'"</w:t>
      </w:r>
    </w:p>
    <w:p w14:paraId="6F4D591F" w14:textId="77777777" w:rsidR="00AD3082" w:rsidRDefault="00AD3082">
      <w:r>
        <w:t>• 2 Peter 3:13: "Nevertheless we, according to His promise, look for new heavens and a new earth in which righteousness dwells."</w:t>
      </w:r>
    </w:p>
    <w:p w14:paraId="17510D83" w14:textId="77777777" w:rsidR="00AD3082" w:rsidRDefault="00AD3082">
      <w:r>
        <w:t>• Revelation 21:5: "Then He who sat on the throne said, 'Behold, I make all things new.' And He said to me, 'Write, for these words are true and faithful.'"</w:t>
      </w:r>
    </w:p>
    <w:p w14:paraId="1DAAD131" w14:textId="77777777" w:rsidR="00AD3082" w:rsidRDefault="00AD3082"/>
    <w:p w14:paraId="4291C046" w14:textId="77777777" w:rsidR="00AD3082" w:rsidRPr="00AD3082" w:rsidRDefault="00AD3082">
      <w:pPr>
        <w:rPr>
          <w:b/>
        </w:rPr>
      </w:pPr>
      <w:r w:rsidRPr="00AD3082">
        <w:rPr>
          <w:b/>
        </w:rPr>
        <w:t>7. Other Relevant Insights</w:t>
      </w:r>
    </w:p>
    <w:p w14:paraId="75B75AEE" w14:textId="77777777" w:rsidR="00AD3082" w:rsidRDefault="00AD3082">
      <w:r>
        <w:t>• The Distinction between Kainos and Neos: A helpful illustration of the difference is found in Colossians 3:10 and Ephesians 4:24. In Colossians 3:10, believers are exhorted to put on the "new" (neos) man, which is being "renewed" in knowledge. Here, the emphasis is on the constant, chronological freshness of growth. In Ephesians 4:24, they are commanded to put on the "new" (kainos) man, focusing on the completely different, godly character of this new life.</w:t>
      </w:r>
    </w:p>
    <w:p w14:paraId="49A0EF10" w14:textId="77777777" w:rsidR="00AD3082" w:rsidRDefault="00AD3082">
      <w:r>
        <w:t>• Cultural Barrier Shattered: In the ancient Greco-Roman world, the division between Greek and Barbarian, or Jew and Gentile, was considered natural and permanent. The idea of forming a single, harmonious "new man" out of these irreconcilable groups was politically and philosophically unimaginable. Only a divine, creative act of God could achieve such a reality.</w:t>
      </w:r>
    </w:p>
    <w:p w14:paraId="25C6CC19" w14:textId="77777777" w:rsidR="00AD3082" w:rsidRDefault="00AD3082"/>
    <w:p w14:paraId="05AAF3BE" w14:textId="77777777" w:rsidR="00AD3082" w:rsidRPr="00AD3082" w:rsidRDefault="00AD3082">
      <w:pPr>
        <w:rPr>
          <w:b/>
        </w:rPr>
      </w:pPr>
      <w:r w:rsidRPr="00AD3082">
        <w:rPr>
          <w:b/>
        </w:rPr>
        <w:t>8. References</w:t>
      </w:r>
    </w:p>
    <w:p w14:paraId="0A56D186" w14:textId="77777777" w:rsidR="00AD3082" w:rsidRDefault="00AD3082">
      <w:r>
        <w:t>• BDAG, 497</w:t>
      </w:r>
    </w:p>
    <w:p w14:paraId="76BB6CE0" w14:textId="77777777" w:rsidR="00AD3082" w:rsidRDefault="00AD3082">
      <w:r>
        <w:t>• TDNT, 3:447–454</w:t>
      </w:r>
    </w:p>
    <w:p w14:paraId="1054FA11" w14:textId="77777777" w:rsidR="00AD3082" w:rsidRDefault="00AD3082">
      <w:r>
        <w:t>• Vine's Expository Dictionary of New Testament Words</w:t>
      </w:r>
    </w:p>
    <w:p w14:paraId="1500E84E" w14:textId="77777777" w:rsidR="00AD3082" w:rsidRDefault="00AD3082">
      <w:r>
        <w:t>• Thayer's Greek-English Lexicon of the New Testament</w:t>
      </w:r>
    </w:p>
    <w:p w14:paraId="2A655F14" w14:textId="5EDCAB83" w:rsidR="004C5552" w:rsidRDefault="00AD3082">
      <w:r>
        <w:t>• Word Pictures in the New Testament by A.T. Robertson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08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D3082"/>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FF2B5"/>
  <w15:chartTrackingRefBased/>
  <w15:docId w15:val="{836DE0F4-E6E0-4647-88FD-D66AA05D4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D30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30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30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30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D30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30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30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3082"/>
    <w:rPr>
      <w:rFonts w:eastAsiaTheme="majorEastAsia" w:cstheme="majorBidi"/>
      <w:color w:val="272727" w:themeColor="text1" w:themeTint="D8"/>
    </w:rPr>
  </w:style>
  <w:style w:type="paragraph" w:styleId="Title">
    <w:name w:val="Title"/>
    <w:basedOn w:val="Normal"/>
    <w:next w:val="Normal"/>
    <w:link w:val="TitleChar"/>
    <w:uiPriority w:val="10"/>
    <w:qFormat/>
    <w:rsid w:val="00AD30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0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30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30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3082"/>
    <w:pPr>
      <w:spacing w:before="160"/>
      <w:jc w:val="center"/>
    </w:pPr>
    <w:rPr>
      <w:i/>
      <w:iCs/>
      <w:color w:val="404040" w:themeColor="text1" w:themeTint="BF"/>
    </w:rPr>
  </w:style>
  <w:style w:type="character" w:customStyle="1" w:styleId="QuoteChar">
    <w:name w:val="Quote Char"/>
    <w:basedOn w:val="DefaultParagraphFont"/>
    <w:link w:val="Quote"/>
    <w:uiPriority w:val="29"/>
    <w:rsid w:val="00AD3082"/>
    <w:rPr>
      <w:i/>
      <w:iCs/>
      <w:color w:val="404040" w:themeColor="text1" w:themeTint="BF"/>
    </w:rPr>
  </w:style>
  <w:style w:type="paragraph" w:styleId="ListParagraph">
    <w:name w:val="List Paragraph"/>
    <w:basedOn w:val="Normal"/>
    <w:uiPriority w:val="34"/>
    <w:qFormat/>
    <w:rsid w:val="00AD3082"/>
    <w:pPr>
      <w:ind w:left="720"/>
      <w:contextualSpacing/>
    </w:pPr>
  </w:style>
  <w:style w:type="character" w:styleId="IntenseEmphasis">
    <w:name w:val="Intense Emphasis"/>
    <w:basedOn w:val="DefaultParagraphFont"/>
    <w:uiPriority w:val="21"/>
    <w:qFormat/>
    <w:rsid w:val="00AD3082"/>
    <w:rPr>
      <w:i/>
      <w:iCs/>
      <w:color w:val="2E74B5" w:themeColor="accent1" w:themeShade="BF"/>
    </w:rPr>
  </w:style>
  <w:style w:type="paragraph" w:styleId="IntenseQuote">
    <w:name w:val="Intense Quote"/>
    <w:basedOn w:val="Normal"/>
    <w:next w:val="Normal"/>
    <w:link w:val="IntenseQuoteChar"/>
    <w:uiPriority w:val="30"/>
    <w:qFormat/>
    <w:rsid w:val="00AD308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D3082"/>
    <w:rPr>
      <w:i/>
      <w:iCs/>
      <w:color w:val="2E74B5" w:themeColor="accent1" w:themeShade="BF"/>
    </w:rPr>
  </w:style>
  <w:style w:type="character" w:styleId="IntenseReference">
    <w:name w:val="Intense Reference"/>
    <w:basedOn w:val="DefaultParagraphFont"/>
    <w:uiPriority w:val="32"/>
    <w:qFormat/>
    <w:rsid w:val="00AD308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1082</Words>
  <Characters>5630</Characters>
  <Application>Microsoft Office Word</Application>
  <DocSecurity>0</DocSecurity>
  <Lines>108</Lines>
  <Paragraphs>58</Paragraphs>
  <ScaleCrop>false</ScaleCrop>
  <Company/>
  <LinksUpToDate>false</LinksUpToDate>
  <CharactersWithSpaces>6654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2026-08-13T01:12:00Z</dcterms:created>
  <dcterms:modified xsi:type="dcterms:W3CDTF">2026-08-13T01:12:00Z</dcterms:modified>
</cp:coreProperties>
</file>