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BBCE4C" w14:textId="77777777" w:rsidR="00037E89" w:rsidRPr="00037E89" w:rsidRDefault="00037E89">
      <w:pPr>
        <w:rPr>
          <w:b/>
        </w:rPr>
      </w:pPr>
      <w:r w:rsidRPr="00037E89">
        <w:rPr>
          <w:b/>
        </w:rPr>
        <w:t>DISOBEDIENCE - ( apeitheia , Strong's G543 )</w:t>
      </w:r>
    </w:p>
    <w:p w14:paraId="722F0F59" w14:textId="77777777" w:rsidR="00037E89" w:rsidRDefault="00037E89">
      <w:r w:rsidRPr="00037E89">
        <w:rPr>
          <w:b/>
        </w:rPr>
        <w:t>Summary:</w:t>
      </w:r>
    </w:p>
    <w:p w14:paraId="44971860" w14:textId="77777777" w:rsidR="00037E89" w:rsidRDefault="00037E89">
      <w:r>
        <w:t>• Apeitheia represents an active, willful refusal to be persuaded by God's truth, resulting in obstinate rebellion. Derived from the negative prefix a- and the root verb peitho (to persuade), it denotes a heart attitude that rejects divine authority and chooses disobedience. In Ephesians 2:2, the term "sons of disobedience" describes those whose very character and lifestyle are shaped by this deep-seated resistance to God, operating under the influence of the prince of the power of the air.</w:t>
      </w:r>
    </w:p>
    <w:p w14:paraId="4F8DF3CC" w14:textId="77777777" w:rsidR="00037E89" w:rsidRDefault="00037E89"/>
    <w:p w14:paraId="7C15A18C" w14:textId="77777777" w:rsidR="00037E89" w:rsidRDefault="00037E89">
      <w:r w:rsidRPr="00037E89">
        <w:rPr>
          <w:b/>
        </w:rPr>
        <w:t>Full Study:</w:t>
      </w:r>
    </w:p>
    <w:p w14:paraId="07703952" w14:textId="77777777" w:rsidR="00037E89" w:rsidRDefault="00037E89"/>
    <w:p w14:paraId="5F2760AD" w14:textId="77777777" w:rsidR="00037E89" w:rsidRPr="00037E89" w:rsidRDefault="00037E89">
      <w:pPr>
        <w:rPr>
          <w:b/>
        </w:rPr>
      </w:pPr>
      <w:r w:rsidRPr="00037E89">
        <w:rPr>
          <w:b/>
        </w:rPr>
        <w:t>1. Word Picture / Background</w:t>
      </w:r>
    </w:p>
    <w:p w14:paraId="578F35D9" w14:textId="77777777" w:rsidR="00037E89" w:rsidRDefault="00037E89">
      <w:r>
        <w:t>The word apeitheia is built upon the verb peitho, which means to persuade or to win over. With the addition of the negative alpha-privative (a-), the word becomes apeitheo (the verb) and apeitheia (the noun). The historical word picture is that of someone who is presented with compelling evidence, truth, or authority, but deliberately closes their mind and hardens their heart against it. It is not an intellectual inability to understand, but a moral unwillingness to comply. It paints the picture of a person stiffening their neck, covering their ears, and refusing to be guided or convinced by a rightful authority.</w:t>
      </w:r>
    </w:p>
    <w:p w14:paraId="3D99FEF7" w14:textId="77777777" w:rsidR="00037E89" w:rsidRDefault="00037E89"/>
    <w:p w14:paraId="71040629" w14:textId="77777777" w:rsidR="00037E89" w:rsidRPr="00037E89" w:rsidRDefault="00037E89">
      <w:pPr>
        <w:rPr>
          <w:b/>
        </w:rPr>
      </w:pPr>
      <w:r w:rsidRPr="00037E89">
        <w:rPr>
          <w:b/>
        </w:rPr>
        <w:t>2. Meaning / Lexical Definition</w:t>
      </w:r>
    </w:p>
    <w:p w14:paraId="234805A5" w14:textId="77777777" w:rsidR="00037E89" w:rsidRDefault="00037E89">
      <w:r>
        <w:t>• Apeitheia is defined as disobedience, obstinacy, or rebellion against the divine will. It carries a dual nuance of unbelief and disobedience, as biblical faith (pistis) and obedience are intimately linked. The word signifies a stubborn, non-compliant attitude that manifests in rebellious actions. It is the opposite of eupitheia, which is a readiness to obey or yield to persuasion. In the New Testament, apeitheia is almost exclusively used to describe rebellion against God, His word, and His gospel.</w:t>
      </w:r>
    </w:p>
    <w:p w14:paraId="22B862AC" w14:textId="77777777" w:rsidR="00037E89" w:rsidRDefault="00037E89"/>
    <w:p w14:paraId="30406A88" w14:textId="77777777" w:rsidR="00037E89" w:rsidRPr="00037E89" w:rsidRDefault="00037E89">
      <w:pPr>
        <w:rPr>
          <w:b/>
        </w:rPr>
      </w:pPr>
      <w:r w:rsidRPr="00037E89">
        <w:rPr>
          <w:b/>
        </w:rPr>
        <w:t>3. Usage and Word Pictures</w:t>
      </w:r>
    </w:p>
    <w:p w14:paraId="040FA905" w14:textId="77777777" w:rsidR="00037E89" w:rsidRDefault="00037E89">
      <w:r>
        <w:t>The noun occurs seven times in the Greek New Testament, always in the context of resisting God's purposes or commands. A key word picture used in Ephesians 2:2 and Ephesians 5:6 is the Hebrew idiom "sons of [something]." In Semitic thought, to be a "son of" a quality means to be completely characterized by that quality, as if it were one's parent or source of life. Thus, "sons of disobedience" are individuals whose lifestyle, mindset, and spiritual alignment are defined by a stubborn refusal to submit to God.</w:t>
      </w:r>
    </w:p>
    <w:p w14:paraId="452EC624" w14:textId="77777777" w:rsidR="00037E89" w:rsidRDefault="00037E89"/>
    <w:p w14:paraId="3BE5EE48" w14:textId="77777777" w:rsidR="00037E89" w:rsidRPr="00037E89" w:rsidRDefault="00037E89">
      <w:pPr>
        <w:rPr>
          <w:b/>
        </w:rPr>
      </w:pPr>
      <w:r w:rsidRPr="00037E89">
        <w:rPr>
          <w:b/>
        </w:rPr>
        <w:t>4. Theological Implications</w:t>
      </w:r>
    </w:p>
    <w:p w14:paraId="28EE1E19" w14:textId="77777777" w:rsidR="00037E89" w:rsidRDefault="00037E89">
      <w:r>
        <w:t>Theologically, apeitheia exposes the root of sin as a relational and volitional rebellion rather than a mere lapse in judgment. It connects unbelief with disobedience; rejecting God’s truth is not a neutral intellectual stance but an active moral revolt. This term demonstrates that humanity's natural state apart from Christ is not merely weak or ignorant, but actively hostile to God's authority. Furthermore, apeitheia is linked directly to divine judgment. Because God is holy and His commands are righteous, persistent apeitheia invites His wrath, marking those who refuse His grace as subjects of condemnation.</w:t>
      </w:r>
    </w:p>
    <w:p w14:paraId="36A103E4" w14:textId="77777777" w:rsidR="00037E89" w:rsidRDefault="00037E89"/>
    <w:p w14:paraId="7691FF7F" w14:textId="77777777" w:rsidR="00037E89" w:rsidRPr="00037E89" w:rsidRDefault="00037E89">
      <w:pPr>
        <w:rPr>
          <w:b/>
        </w:rPr>
      </w:pPr>
      <w:r w:rsidRPr="00037E89">
        <w:rPr>
          <w:b/>
        </w:rPr>
        <w:t>5. Contextual Nuance in the Passage</w:t>
      </w:r>
    </w:p>
    <w:p w14:paraId="354A7DB1" w14:textId="77777777" w:rsidR="00037E89" w:rsidRDefault="00037E89">
      <w:r>
        <w:t>In Ephesians 2:2, Paul describes the believers' past life in contrast to their new life in Christ. They once walked according to the course of this world and the prince of the power of the air. Paul identifies this demonic prince as "the spirit who now works in the sons of disobedience." The placement of apeitheia here shows that human disobedience does not happen in a vacuum; it is energized by a satanic, supernatural influence. The unsaved world exists in a state of active rebellion because they are spiritually aligned with the enemy of God. This highlights the desperate need for sovereign grace, as those characterized by apeitheia are spiritually dead and incapable of freeing themselves from this governing spirit of rebellion.</w:t>
      </w:r>
    </w:p>
    <w:p w14:paraId="6A6DAFDA" w14:textId="77777777" w:rsidR="00037E89" w:rsidRDefault="00037E89"/>
    <w:p w14:paraId="58421BF5" w14:textId="77777777" w:rsidR="00037E89" w:rsidRPr="00037E89" w:rsidRDefault="00037E89">
      <w:pPr>
        <w:rPr>
          <w:b/>
        </w:rPr>
      </w:pPr>
      <w:r w:rsidRPr="00037E89">
        <w:rPr>
          <w:b/>
        </w:rPr>
        <w:t>6. Key Uses in Other Verses (NKJV)</w:t>
      </w:r>
    </w:p>
    <w:p w14:paraId="0AA0FB20" w14:textId="77777777" w:rsidR="00037E89" w:rsidRDefault="00037E89">
      <w:r>
        <w:t>• Romans 11:30 - "For as you were once disobedient to God, yet have now obtained mercy through their disobedience"</w:t>
      </w:r>
    </w:p>
    <w:p w14:paraId="7FF70D3E" w14:textId="77777777" w:rsidR="00037E89" w:rsidRDefault="00037E89">
      <w:r>
        <w:t>• Romans 11:32 - "For God has committed them all to disobedience, that He might have mercy on all."</w:t>
      </w:r>
    </w:p>
    <w:p w14:paraId="46BC108E" w14:textId="77777777" w:rsidR="00037E89" w:rsidRDefault="00037E89">
      <w:r>
        <w:t>• Ephesians 5:6 - "Let no one deceive you with empty words, for because of these things the wrath of God comes upon the sons of disobedience."</w:t>
      </w:r>
    </w:p>
    <w:p w14:paraId="59E468A1" w14:textId="77777777" w:rsidR="00037E89" w:rsidRDefault="00037E89">
      <w:r>
        <w:t>• Colossians 3:6 - "Because of these things the wrath of God is coming upon the sons of disobedience"</w:t>
      </w:r>
    </w:p>
    <w:p w14:paraId="6B2AFAE5" w14:textId="77777777" w:rsidR="00037E89" w:rsidRDefault="00037E89">
      <w:r>
        <w:t>• Hebrews 4:6 - "Since therefore it remains that some must enter it, and those to whom it was first preached did not enter because of disobedience"</w:t>
      </w:r>
    </w:p>
    <w:p w14:paraId="629AB9CA" w14:textId="77777777" w:rsidR="00037E89" w:rsidRDefault="00037E89"/>
    <w:p w14:paraId="109A3BA7" w14:textId="77777777" w:rsidR="00037E89" w:rsidRPr="00037E89" w:rsidRDefault="00037E89">
      <w:pPr>
        <w:rPr>
          <w:b/>
        </w:rPr>
      </w:pPr>
      <w:r w:rsidRPr="00037E89">
        <w:rPr>
          <w:b/>
        </w:rPr>
        <w:t>7. Other Relevant Insights</w:t>
      </w:r>
    </w:p>
    <w:p w14:paraId="26D20348" w14:textId="77777777" w:rsidR="00037E89" w:rsidRDefault="00037E89">
      <w:r>
        <w:t>In the Septuagint, apeitheia and its cognates translate Hebrew terms for rebellion, such as marah (to rebel) and sarar (to be stubborn or rebellious). For example, in Isaiah 30:9, the rebellious people are called "lying children, children who will not hear the law of the Lord." This Old Testament background emphasizes that apeitheia is a covenant-breaking attitude—a refusal to listen to the voice of the Shepherd. This historical backdrop enriches the New Testament usage, showing that the "sons of disobedience" act in the same stubborn manner as Israel did when they turned their backs on God's covenant.</w:t>
      </w:r>
    </w:p>
    <w:p w14:paraId="34ACED22" w14:textId="77777777" w:rsidR="00037E89" w:rsidRDefault="00037E89"/>
    <w:p w14:paraId="7571FAE4" w14:textId="77777777" w:rsidR="00037E89" w:rsidRPr="00037E89" w:rsidRDefault="00037E89">
      <w:pPr>
        <w:rPr>
          <w:b/>
        </w:rPr>
      </w:pPr>
      <w:r w:rsidRPr="00037E89">
        <w:rPr>
          <w:b/>
        </w:rPr>
        <w:t>8. References</w:t>
      </w:r>
    </w:p>
    <w:p w14:paraId="5BF5A0FF" w14:textId="77777777" w:rsidR="00037E89" w:rsidRDefault="00037E89">
      <w:r>
        <w:t>• BDAG, s.v. "apeitheia"</w:t>
      </w:r>
    </w:p>
    <w:p w14:paraId="7E149252" w14:textId="77777777" w:rsidR="00037E89" w:rsidRDefault="00037E89">
      <w:r>
        <w:t>• Thayer's Greek-English Lexicon, s.v. "apeitheia"</w:t>
      </w:r>
    </w:p>
    <w:p w14:paraId="0C0E36AA" w14:textId="77777777" w:rsidR="00037E89" w:rsidRDefault="00037E89">
      <w:r>
        <w:t>• Vine's Expository Dictionary of New Testament Words, s.v. "disobedience"</w:t>
      </w:r>
    </w:p>
    <w:p w14:paraId="6423D1E3" w14:textId="77777777" w:rsidR="00037E89" w:rsidRDefault="00037E89">
      <w:r>
        <w:t>• Theological Dictionary of the New Testament, s.v. "peitho, apeitheia"</w:t>
      </w:r>
    </w:p>
    <w:p w14:paraId="71EC5095" w14:textId="77777777" w:rsidR="00037E89" w:rsidRDefault="00037E89">
      <w:r>
        <w:t>• Blue Letter Bible, Strong's G543</w:t>
      </w:r>
    </w:p>
    <w:p w14:paraId="18DB66BF" w14:textId="11DC4B3C" w:rsidR="004C5552" w:rsidRDefault="00037E89">
      <w:r>
        <w:t>• Precept Austin, Ephesians 2:2 Commentary</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7E89"/>
    <w:rsid w:val="00017747"/>
    <w:rsid w:val="00023A4A"/>
    <w:rsid w:val="00037E89"/>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F60F4B"/>
  <w15:chartTrackingRefBased/>
  <w15:docId w15:val="{483A2E2E-D9D1-423B-8462-00B6EC1981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37E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7E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7E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7E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37E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7E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7E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7E89"/>
    <w:rPr>
      <w:rFonts w:eastAsiaTheme="majorEastAsia" w:cstheme="majorBidi"/>
      <w:color w:val="272727" w:themeColor="text1" w:themeTint="D8"/>
    </w:rPr>
  </w:style>
  <w:style w:type="paragraph" w:styleId="Title">
    <w:name w:val="Title"/>
    <w:basedOn w:val="Normal"/>
    <w:next w:val="Normal"/>
    <w:link w:val="TitleChar"/>
    <w:uiPriority w:val="10"/>
    <w:qFormat/>
    <w:rsid w:val="00037E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7E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7E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7E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7E89"/>
    <w:pPr>
      <w:spacing w:before="160"/>
      <w:jc w:val="center"/>
    </w:pPr>
    <w:rPr>
      <w:i/>
      <w:iCs/>
      <w:color w:val="404040" w:themeColor="text1" w:themeTint="BF"/>
    </w:rPr>
  </w:style>
  <w:style w:type="character" w:customStyle="1" w:styleId="QuoteChar">
    <w:name w:val="Quote Char"/>
    <w:basedOn w:val="DefaultParagraphFont"/>
    <w:link w:val="Quote"/>
    <w:uiPriority w:val="29"/>
    <w:rsid w:val="00037E89"/>
    <w:rPr>
      <w:i/>
      <w:iCs/>
      <w:color w:val="404040" w:themeColor="text1" w:themeTint="BF"/>
    </w:rPr>
  </w:style>
  <w:style w:type="paragraph" w:styleId="ListParagraph">
    <w:name w:val="List Paragraph"/>
    <w:basedOn w:val="Normal"/>
    <w:uiPriority w:val="34"/>
    <w:qFormat/>
    <w:rsid w:val="00037E89"/>
    <w:pPr>
      <w:ind w:left="720"/>
      <w:contextualSpacing/>
    </w:pPr>
  </w:style>
  <w:style w:type="character" w:styleId="IntenseEmphasis">
    <w:name w:val="Intense Emphasis"/>
    <w:basedOn w:val="DefaultParagraphFont"/>
    <w:uiPriority w:val="21"/>
    <w:qFormat/>
    <w:rsid w:val="00037E89"/>
    <w:rPr>
      <w:i/>
      <w:iCs/>
      <w:color w:val="2E74B5" w:themeColor="accent1" w:themeShade="BF"/>
    </w:rPr>
  </w:style>
  <w:style w:type="paragraph" w:styleId="IntenseQuote">
    <w:name w:val="Intense Quote"/>
    <w:basedOn w:val="Normal"/>
    <w:next w:val="Normal"/>
    <w:link w:val="IntenseQuoteChar"/>
    <w:uiPriority w:val="30"/>
    <w:qFormat/>
    <w:rsid w:val="00037E8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37E89"/>
    <w:rPr>
      <w:i/>
      <w:iCs/>
      <w:color w:val="2E74B5" w:themeColor="accent1" w:themeShade="BF"/>
    </w:rPr>
  </w:style>
  <w:style w:type="character" w:styleId="IntenseReference">
    <w:name w:val="Intense Reference"/>
    <w:basedOn w:val="DefaultParagraphFont"/>
    <w:uiPriority w:val="32"/>
    <w:qFormat/>
    <w:rsid w:val="00037E89"/>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857</Words>
  <Characters>4460</Characters>
  <Application>Microsoft Office Word</Application>
  <DocSecurity>0</DocSecurity>
  <Lines>85</Lines>
  <Paragraphs>46</Paragraphs>
  <ScaleCrop>false</ScaleCrop>
  <Company/>
  <LinksUpToDate>false</LinksUpToDate>
  <CharactersWithSpaces>5271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2026-08-13T01:13:00Z</dcterms:created>
  <dcterms:modified xsi:type="dcterms:W3CDTF">2026-08-13T01:13:00Z</dcterms:modified>
</cp:coreProperties>
</file>