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11EA" w14:textId="77777777" w:rsidR="002F1155" w:rsidRPr="002F1155" w:rsidRDefault="002F1155">
      <w:pPr>
        <w:rPr>
          <w:b/>
        </w:rPr>
      </w:pPr>
      <w:r w:rsidRPr="002F1155">
        <w:rPr>
          <w:b/>
        </w:rPr>
        <w:t>BUILT - ( epoikodomeo , Strong's G2026 )</w:t>
      </w:r>
    </w:p>
    <w:p w14:paraId="5B347C83" w14:textId="77777777" w:rsidR="002F1155" w:rsidRDefault="002F1155">
      <w:r w:rsidRPr="002F1155">
        <w:rPr>
          <w:b/>
        </w:rPr>
        <w:t>Summary:</w:t>
      </w:r>
    </w:p>
    <w:p w14:paraId="2AF46F92" w14:textId="77777777" w:rsidR="002F1155" w:rsidRDefault="002F1155">
      <w:r>
        <w:t>In Ephesians 2:20, "built" (epoikodomeo) describes the spiritual construction of the church, pictured as a living temple erected upon a secure, pre-established foundation. By combining the preposition epi ("upon") with the verb oikodomeo ("to build"), the term emphasizes the progressive addition of believers onto the foundational revelation of the apostles and prophets, with Jesus Christ as the chief cornerstone. This word highlights the church's structural unity, developmental growth, and absolute dependence on its divine foundation, reminding believers that they are not isolated structures but interconnected parts of God's dwelling place.</w:t>
      </w:r>
    </w:p>
    <w:p w14:paraId="1D6ED79F" w14:textId="77777777" w:rsidR="002F1155" w:rsidRDefault="002F1155"/>
    <w:p w14:paraId="40A7A77C" w14:textId="77777777" w:rsidR="002F1155" w:rsidRDefault="002F1155">
      <w:r w:rsidRPr="002F1155">
        <w:rPr>
          <w:b/>
        </w:rPr>
        <w:t>Full Study:</w:t>
      </w:r>
    </w:p>
    <w:p w14:paraId="3FD2CE0E" w14:textId="77777777" w:rsidR="002F1155" w:rsidRDefault="002F1155"/>
    <w:p w14:paraId="18187E4A" w14:textId="77777777" w:rsidR="002F1155" w:rsidRPr="002F1155" w:rsidRDefault="002F1155">
      <w:pPr>
        <w:rPr>
          <w:b/>
        </w:rPr>
      </w:pPr>
      <w:r w:rsidRPr="002F1155">
        <w:rPr>
          <w:b/>
        </w:rPr>
        <w:t>1. Word Picture / Background</w:t>
      </w:r>
    </w:p>
    <w:p w14:paraId="645716A4" w14:textId="77777777" w:rsidR="002F1155" w:rsidRDefault="002F1155">
      <w:r>
        <w:t>The Greek word epoikodomeo is a compound verb. It consists of the preposition epi, meaning "upon," and the verb oikodomeo, which means "to build" (derived from oikos, "house," and demo, "to build"). The visual image is that of a builder carefully placing courses of stone or brick directly upon a foundation that has already been laid. It suggests orderly, sequential progression in construction, where each new piece is added on top of what is already structurally established. In classical Greek literature and the Septuagint, the word is used for physically building or rebuilding structures, such as houses, temples, or city walls, emphasizing the vertical development of the structure.</w:t>
      </w:r>
    </w:p>
    <w:p w14:paraId="06E5D27E" w14:textId="77777777" w:rsidR="002F1155" w:rsidRDefault="002F1155"/>
    <w:p w14:paraId="678E89EC" w14:textId="77777777" w:rsidR="002F1155" w:rsidRPr="002F1155" w:rsidRDefault="002F1155">
      <w:pPr>
        <w:rPr>
          <w:b/>
        </w:rPr>
      </w:pPr>
      <w:r w:rsidRPr="002F1155">
        <w:rPr>
          <w:b/>
        </w:rPr>
        <w:t>2. Meaning / Lexical Definition</w:t>
      </w:r>
    </w:p>
    <w:p w14:paraId="25622458" w14:textId="77777777" w:rsidR="002F1155" w:rsidRDefault="002F1155">
      <w:r>
        <w:t>In the New Testament, epoikodomeo is used almost exclusively in a metaphorical or spiritual sense to describe the growth, strengthening, and expansion of the church or the individual believer's spiritual life. Lexically, it means:</w:t>
      </w:r>
    </w:p>
    <w:p w14:paraId="6E1A877E" w14:textId="77777777" w:rsidR="002F1155" w:rsidRDefault="002F1155">
      <w:r>
        <w:t>• To build up further, to build on top of, or to erect a superstructure upon an existing foundation.</w:t>
      </w:r>
    </w:p>
    <w:p w14:paraId="725008B4" w14:textId="77777777" w:rsidR="002F1155" w:rsidRDefault="002F1155">
      <w:r>
        <w:t>• To promote spiritual growth, maturity, and stability in others (to edify).</w:t>
      </w:r>
    </w:p>
    <w:p w14:paraId="207180F0" w14:textId="77777777" w:rsidR="002F1155" w:rsidRDefault="002F1155">
      <w:r>
        <w:t>The aorist passive participle form in Ephesians 2:20 (epoikodomeathentes) indicates an accomplished, foundational action: "having been built." The passive voice underscores that the believers themselves are not the primary builders; rather, they are the building blocks being positioned by God, the master architect.</w:t>
      </w:r>
    </w:p>
    <w:p w14:paraId="7CAA2B07" w14:textId="77777777" w:rsidR="002F1155" w:rsidRDefault="002F1155"/>
    <w:p w14:paraId="1A0836EF" w14:textId="77777777" w:rsidR="002F1155" w:rsidRPr="002F1155" w:rsidRDefault="002F1155">
      <w:pPr>
        <w:rPr>
          <w:b/>
        </w:rPr>
      </w:pPr>
      <w:r w:rsidRPr="002F1155">
        <w:rPr>
          <w:b/>
        </w:rPr>
        <w:t>3. Usage and Word Pictures</w:t>
      </w:r>
    </w:p>
    <w:p w14:paraId="57181277" w14:textId="77777777" w:rsidR="002F1155" w:rsidRDefault="002F1155">
      <w:r>
        <w:t>The word picture of epoikodomeo is deeply architectural, contrasting the temporary or unstable structures of human effort with the enduring, divinely constructed temple of God. Paul frequently employs architectural metaphors to illustrate spiritual realities. In 1 Corinthians 3, he uses epoikodomeo to describe how Christian ministers build upon the foundation of Jesus Christ, warning them to choose their building materials (gold, silver, precious stones versus wood, hay, straw) with extreme care. Here, the word picture emphasizes responsibility, stewardship, and accountability in ministry, whereas in Ephesians, the focus shifts to the organic and structural unity of the entire body of Christ.</w:t>
      </w:r>
    </w:p>
    <w:p w14:paraId="1BDA511F" w14:textId="77777777" w:rsidR="002F1155" w:rsidRDefault="002F1155"/>
    <w:p w14:paraId="02B087D0" w14:textId="77777777" w:rsidR="002F1155" w:rsidRPr="002F1155" w:rsidRDefault="002F1155">
      <w:pPr>
        <w:rPr>
          <w:b/>
        </w:rPr>
      </w:pPr>
      <w:r w:rsidRPr="002F1155">
        <w:rPr>
          <w:b/>
        </w:rPr>
        <w:t>4. Theological Implications</w:t>
      </w:r>
    </w:p>
    <w:p w14:paraId="276007AB" w14:textId="77777777" w:rsidR="002F1155" w:rsidRPr="002F1155" w:rsidRDefault="002F1155">
      <w:pPr>
        <w:rPr>
          <w:b/>
        </w:rPr>
      </w:pPr>
      <w:r w:rsidRPr="002F1155">
        <w:rPr>
          <w:b/>
        </w:rPr>
        <w:t>The theological implications of epoikodomeo in the New Testament are profound:</w:t>
      </w:r>
    </w:p>
    <w:p w14:paraId="41B01A81" w14:textId="77777777" w:rsidR="002F1155" w:rsidRDefault="002F1155">
      <w:r>
        <w:t>• Divine Sovereignty in Salvation: The passive voice indicates that the church is God's project. God is the one who places, fits, and builds believers together into His dwelling place.</w:t>
      </w:r>
    </w:p>
    <w:p w14:paraId="056F7D96" w14:textId="77777777" w:rsidR="002F1155" w:rsidRDefault="002F1155">
      <w:r>
        <w:t>• Structural Continuity: The church is not a disjointed assembly of individualistic believers but a single, integrated temple. Our spiritual life is inextricably linked to the foundation and to the other stones (believers) built around us.</w:t>
      </w:r>
    </w:p>
    <w:p w14:paraId="0CD5A56D" w14:textId="77777777" w:rsidR="002F1155" w:rsidRDefault="002F1155">
      <w:r>
        <w:t>• Historical and Covenantal Continuity: By being built on the "foundation of the apostles and prophets," the New Testament church is directly connected to the authoritative revelation given through God's chosen instruments, bridging the Old and New Covenants.</w:t>
      </w:r>
    </w:p>
    <w:p w14:paraId="64D926E5" w14:textId="77777777" w:rsidR="002F1155" w:rsidRDefault="002F1155">
      <w:r>
        <w:t>• Christological Centeredness: A superstructure is only as secure as its foundation and its cornerstone. All spiritual growth and structural integrity depend entirely on Christ.</w:t>
      </w:r>
    </w:p>
    <w:p w14:paraId="5949E999" w14:textId="77777777" w:rsidR="002F1155" w:rsidRDefault="002F1155"/>
    <w:p w14:paraId="4A7C73DA" w14:textId="77777777" w:rsidR="002F1155" w:rsidRPr="002F1155" w:rsidRDefault="002F1155">
      <w:pPr>
        <w:rPr>
          <w:b/>
        </w:rPr>
      </w:pPr>
      <w:r w:rsidRPr="002F1155">
        <w:rPr>
          <w:b/>
        </w:rPr>
        <w:t>5. Contextual Nuance in the Passage</w:t>
      </w:r>
    </w:p>
    <w:p w14:paraId="0FCA2AB4" w14:textId="77777777" w:rsidR="002F1155" w:rsidRDefault="002F1155">
      <w:r>
        <w:t>In Ephesians 2:19-22, Paul is describing the new identity of Gentile believers who were once "strangers and foreigners" but are now "fellow citizens with the saints and members of the household of God." To illustrate this new reality, Paul shifts from a political and familial metaphor to an architectural one.</w:t>
      </w:r>
    </w:p>
    <w:p w14:paraId="002FEA33" w14:textId="77777777" w:rsidR="002F1155" w:rsidRDefault="002F1155">
      <w:r>
        <w:t>In verse 20, "built" (epoikodomeathentes) marks the transition. The Gentile believers have been securely placed "upon the foundation of the apostles and prophets." This foundation is the inspired doctrine and teaching they proclaimed, which testifies of Christ. By using the aorist participle, Paul reassures the Ephesians that their inclusion in God's household is an accomplished fact of divine grace. They are not second-class citizens or loose stones lying around; they are integral, permanently placed components of God's holy, living temple, which continues to grow.</w:t>
      </w:r>
    </w:p>
    <w:p w14:paraId="102F9D91" w14:textId="77777777" w:rsidR="002F1155" w:rsidRDefault="002F1155"/>
    <w:p w14:paraId="381C92CE" w14:textId="77777777" w:rsidR="002F1155" w:rsidRPr="002F1155" w:rsidRDefault="002F1155">
      <w:pPr>
        <w:rPr>
          <w:b/>
        </w:rPr>
      </w:pPr>
      <w:r w:rsidRPr="002F1155">
        <w:rPr>
          <w:b/>
        </w:rPr>
        <w:t>6. Key Uses in Other Verses (NKJV)</w:t>
      </w:r>
    </w:p>
    <w:p w14:paraId="095DD1DF" w14:textId="77777777" w:rsidR="002F1155" w:rsidRDefault="002F1155">
      <w:r>
        <w:t>• 1 Corinthians 3:10 – "According to the grace of God which was given to me, as a wise master builder I have laid the foundation, and another builds on it."</w:t>
      </w:r>
    </w:p>
    <w:p w14:paraId="20F9F49D" w14:textId="77777777" w:rsidR="002F1155" w:rsidRDefault="002F1155">
      <w:r>
        <w:t>• 1 Corinthians 3:12 – "Now if anyone builds on this foundation with gold, silver, precious stones, wood, hay, straw..."</w:t>
      </w:r>
    </w:p>
    <w:p w14:paraId="56887CDE" w14:textId="77777777" w:rsidR="002F1155" w:rsidRDefault="002F1155">
      <w:r>
        <w:t>• Colossians 2:7 – "...rooted and built up in Him and established in the faith, as you have been taught..."</w:t>
      </w:r>
    </w:p>
    <w:p w14:paraId="0B043ADB" w14:textId="77777777" w:rsidR="002F1155" w:rsidRDefault="002F1155">
      <w:r>
        <w:t>• Jude 1:20 – "But you, beloved, building yourselves up on your most holy faith, praying in the Holy Spirit..."</w:t>
      </w:r>
    </w:p>
    <w:p w14:paraId="461D3597" w14:textId="77777777" w:rsidR="002F1155" w:rsidRDefault="002F1155"/>
    <w:p w14:paraId="36207066" w14:textId="77777777" w:rsidR="002F1155" w:rsidRPr="002F1155" w:rsidRDefault="002F1155">
      <w:pPr>
        <w:rPr>
          <w:b/>
        </w:rPr>
      </w:pPr>
      <w:r w:rsidRPr="002F1155">
        <w:rPr>
          <w:b/>
        </w:rPr>
        <w:t>7. Other Relevant Insights</w:t>
      </w:r>
    </w:p>
    <w:p w14:paraId="22A3BB8D" w14:textId="77777777" w:rsidR="002F1155" w:rsidRDefault="002F1155">
      <w:r>
        <w:t>A fascinating parallel exists between epoikodomeo and the Old Testament temple construction. In 1 Kings 6:7, we learn that the stones for Solomon's temple were fully prepared at the quarry so that no hammer, chisel, or iron tool was heard at the temple site during its construction. Similarly, God shapes believers in the "quarry" of life's trials and circumstances, fitting them perfectly together into His spiritual temple without human clamor, resulting in a harmonious, quiet display of His glory.</w:t>
      </w:r>
    </w:p>
    <w:p w14:paraId="14F3B6CA" w14:textId="77777777" w:rsidR="002F1155" w:rsidRDefault="002F1155"/>
    <w:p w14:paraId="04C7CDCE" w14:textId="77777777" w:rsidR="002F1155" w:rsidRPr="002F1155" w:rsidRDefault="002F1155">
      <w:pPr>
        <w:rPr>
          <w:b/>
        </w:rPr>
      </w:pPr>
      <w:r w:rsidRPr="002F1155">
        <w:rPr>
          <w:b/>
        </w:rPr>
        <w:t>8. References</w:t>
      </w:r>
    </w:p>
    <w:p w14:paraId="28A6842A" w14:textId="77777777" w:rsidR="002F1155" w:rsidRDefault="002F1155">
      <w:r>
        <w:t>• BDAG, 359</w:t>
      </w:r>
    </w:p>
    <w:p w14:paraId="1EEE318E" w14:textId="77777777" w:rsidR="002F1155" w:rsidRDefault="002F1155">
      <w:r>
        <w:t>• Thayer's Greek-English Lexicon, G2026</w:t>
      </w:r>
    </w:p>
    <w:p w14:paraId="37F6F027" w14:textId="77777777" w:rsidR="002F1155" w:rsidRDefault="002F1155">
      <w:r>
        <w:t>• Vine's Expository Dictionary of New Testament Words</w:t>
      </w:r>
    </w:p>
    <w:p w14:paraId="05734E21" w14:textId="77777777" w:rsidR="002F1155" w:rsidRDefault="002F1155">
      <w:r>
        <w:t>• Theological Dictionary of the New Testament, 5:144-147</w:t>
      </w:r>
    </w:p>
    <w:p w14:paraId="123CF4F0" w14:textId="3388FCD0" w:rsidR="004C5552" w:rsidRDefault="002F1155">
      <w:r>
        <w:t>• Blue Letter Bible (Strong's G2026)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1155"/>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9018"/>
  <w15:chartTrackingRefBased/>
  <w15:docId w15:val="{CE209198-428A-42FE-A032-BC31DDC0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1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1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155"/>
    <w:rPr>
      <w:rFonts w:eastAsiaTheme="majorEastAsia" w:cstheme="majorBidi"/>
      <w:color w:val="272727" w:themeColor="text1" w:themeTint="D8"/>
    </w:rPr>
  </w:style>
  <w:style w:type="paragraph" w:styleId="Title">
    <w:name w:val="Title"/>
    <w:basedOn w:val="Normal"/>
    <w:next w:val="Normal"/>
    <w:link w:val="TitleChar"/>
    <w:uiPriority w:val="10"/>
    <w:qFormat/>
    <w:rsid w:val="002F1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155"/>
    <w:pPr>
      <w:spacing w:before="160"/>
      <w:jc w:val="center"/>
    </w:pPr>
    <w:rPr>
      <w:i/>
      <w:iCs/>
      <w:color w:val="404040" w:themeColor="text1" w:themeTint="BF"/>
    </w:rPr>
  </w:style>
  <w:style w:type="character" w:customStyle="1" w:styleId="QuoteChar">
    <w:name w:val="Quote Char"/>
    <w:basedOn w:val="DefaultParagraphFont"/>
    <w:link w:val="Quote"/>
    <w:uiPriority w:val="29"/>
    <w:rsid w:val="002F1155"/>
    <w:rPr>
      <w:i/>
      <w:iCs/>
      <w:color w:val="404040" w:themeColor="text1" w:themeTint="BF"/>
    </w:rPr>
  </w:style>
  <w:style w:type="paragraph" w:styleId="ListParagraph">
    <w:name w:val="List Paragraph"/>
    <w:basedOn w:val="Normal"/>
    <w:uiPriority w:val="34"/>
    <w:qFormat/>
    <w:rsid w:val="002F1155"/>
    <w:pPr>
      <w:ind w:left="720"/>
      <w:contextualSpacing/>
    </w:pPr>
  </w:style>
  <w:style w:type="character" w:styleId="IntenseEmphasis">
    <w:name w:val="Intense Emphasis"/>
    <w:basedOn w:val="DefaultParagraphFont"/>
    <w:uiPriority w:val="21"/>
    <w:qFormat/>
    <w:rsid w:val="002F1155"/>
    <w:rPr>
      <w:i/>
      <w:iCs/>
      <w:color w:val="2E74B5" w:themeColor="accent1" w:themeShade="BF"/>
    </w:rPr>
  </w:style>
  <w:style w:type="paragraph" w:styleId="IntenseQuote">
    <w:name w:val="Intense Quote"/>
    <w:basedOn w:val="Normal"/>
    <w:next w:val="Normal"/>
    <w:link w:val="IntenseQuoteChar"/>
    <w:uiPriority w:val="30"/>
    <w:qFormat/>
    <w:rsid w:val="002F11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1155"/>
    <w:rPr>
      <w:i/>
      <w:iCs/>
      <w:color w:val="2E74B5" w:themeColor="accent1" w:themeShade="BF"/>
    </w:rPr>
  </w:style>
  <w:style w:type="character" w:styleId="IntenseReference">
    <w:name w:val="Intense Reference"/>
    <w:basedOn w:val="DefaultParagraphFont"/>
    <w:uiPriority w:val="32"/>
    <w:qFormat/>
    <w:rsid w:val="002F11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5111</Characters>
  <Application>Microsoft Office Word</Application>
  <DocSecurity>0</DocSecurity>
  <Lines>98</Lines>
  <Paragraphs>53</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