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B9EA" w14:textId="77777777" w:rsidR="00B637F5" w:rsidRPr="00B637F5" w:rsidRDefault="00B637F5">
      <w:pPr>
        <w:rPr>
          <w:b/>
        </w:rPr>
      </w:pPr>
      <w:r w:rsidRPr="00B637F5">
        <w:rPr>
          <w:b/>
        </w:rPr>
        <w:t>GROWS - ( auxanō , Strong's G837 )</w:t>
      </w:r>
    </w:p>
    <w:p w14:paraId="0D905137" w14:textId="77777777" w:rsidR="00B637F5" w:rsidRDefault="00B637F5">
      <w:r w:rsidRPr="00B637F5">
        <w:rPr>
          <w:b/>
        </w:rPr>
        <w:t>Summary:</w:t>
      </w:r>
    </w:p>
    <w:p w14:paraId="60D13269" w14:textId="77777777" w:rsidR="00B637F5" w:rsidRDefault="00B637F5">
      <w:r>
        <w:t>The Greek verb auxanō denotes the process of growth, enlargement, or increase, whether in physical size, number, stature, or spiritual maturity. In Ephesians 2:21, Paul uses this term to describe the church as a living, breathing temple that is actively and continuously growing under the influence of Jesus Christ. Rather than a static, lifeless monument of stone, the church is depicted as a dynamic, organic structure that expands and matures as new believers are integrated and existing believers are built up in faith, holiness, and unity.</w:t>
      </w:r>
    </w:p>
    <w:p w14:paraId="76DCF837" w14:textId="77777777" w:rsidR="00B637F5" w:rsidRDefault="00B637F5"/>
    <w:p w14:paraId="1784DB9A" w14:textId="77777777" w:rsidR="00B637F5" w:rsidRDefault="00B637F5">
      <w:r w:rsidRPr="00B637F5">
        <w:rPr>
          <w:b/>
        </w:rPr>
        <w:t>Full Study:</w:t>
      </w:r>
    </w:p>
    <w:p w14:paraId="37942B31" w14:textId="77777777" w:rsidR="00B637F5" w:rsidRDefault="00B637F5"/>
    <w:p w14:paraId="0DF28873" w14:textId="77777777" w:rsidR="00B637F5" w:rsidRPr="00B637F5" w:rsidRDefault="00B637F5">
      <w:pPr>
        <w:rPr>
          <w:b/>
        </w:rPr>
      </w:pPr>
      <w:r w:rsidRPr="00B637F5">
        <w:rPr>
          <w:b/>
        </w:rPr>
        <w:t xml:space="preserve"> 1. Word Picture / Background</w:t>
      </w:r>
    </w:p>
    <w:p w14:paraId="4BEE6C92" w14:textId="77777777" w:rsidR="00B637F5" w:rsidRDefault="00B637F5">
      <w:r>
        <w:t>Historically, auxanō was used in classical Greek to describe the growth of plants, the physical development of young animals or humans, and the increase of influence, wealth, or power. It evokes the image of organic life and vital force. In the ancient world, temples were typically static stone structures, built once and remaining unchanged except for decay. By using auxanō to describe a temple, Paul blends an architectural metaphor (a building, oikodomē) with a biological metaphor (growth, auxanō). The temple of God is not made of cold, dead marble but of "living stones" that grow together.</w:t>
      </w:r>
    </w:p>
    <w:p w14:paraId="5670C63F" w14:textId="77777777" w:rsidR="00B637F5" w:rsidRDefault="00B637F5"/>
    <w:p w14:paraId="1C16A7D2" w14:textId="77777777" w:rsidR="00B637F5" w:rsidRPr="00B637F5" w:rsidRDefault="00B637F5">
      <w:pPr>
        <w:rPr>
          <w:b/>
        </w:rPr>
      </w:pPr>
      <w:r w:rsidRPr="00B637F5">
        <w:rPr>
          <w:b/>
        </w:rPr>
        <w:t xml:space="preserve"> 2. Meaning / Lexical Definition</w:t>
      </w:r>
    </w:p>
    <w:p w14:paraId="269DB3DA" w14:textId="77777777" w:rsidR="00B637F5" w:rsidRDefault="00B637F5">
      <w:r>
        <w:t>• Auxanō means to cause to grow or increase, or to grow, increase, and become greater. In the passive or intransitive active voice—as used in Ephesians 2:21—it refers to the process of natural development, expansion, or spiritual progress. The word indicates continuous, progressive development rather than a sudden, completed act. In the New Testament, it frequently describes the spread of the Word of God, the numerical multiplication of the early church, and the spiritual maturation of individual believers and the corporate body of Christ.</w:t>
      </w:r>
    </w:p>
    <w:p w14:paraId="05FDE196" w14:textId="77777777" w:rsidR="00B637F5" w:rsidRDefault="00B637F5"/>
    <w:p w14:paraId="32C67602" w14:textId="77777777" w:rsidR="00B637F5" w:rsidRPr="00B637F5" w:rsidRDefault="00B637F5">
      <w:pPr>
        <w:rPr>
          <w:b/>
        </w:rPr>
      </w:pPr>
      <w:r w:rsidRPr="00B637F5">
        <w:rPr>
          <w:b/>
        </w:rPr>
        <w:t xml:space="preserve"> 3. Usage and Word Pictures</w:t>
      </w:r>
    </w:p>
    <w:p w14:paraId="4CE31E5A" w14:textId="77777777" w:rsidR="00B637F5" w:rsidRDefault="00B637F5">
      <w:r>
        <w:t>• Agricultural Contexts: Jesus uses auxanō to describe the growth of seeds, lilies, and mustard plants. This carries the idea of an unseen, divine power that drives life forward from within.</w:t>
      </w:r>
    </w:p>
    <w:p w14:paraId="2947AAC5" w14:textId="77777777" w:rsidR="00B637F5" w:rsidRDefault="00B637F5">
      <w:r>
        <w:t>• Developmental Contexts: It describes the physical and spiritual growth of John the Baptist and Jesus during their childhood, highlighting healthy progression.</w:t>
      </w:r>
    </w:p>
    <w:p w14:paraId="7778DC6B" w14:textId="77777777" w:rsidR="00B637F5" w:rsidRDefault="00B637F5">
      <w:r>
        <w:t>• Corporate Ecclesiastical Contexts: It represents the organic development of the church. In both Colossians 2:19 and Ephesians 4:16, the body of Christ grows with a growth that comes from God as it remains connected to the Head, Jesus Christ.</w:t>
      </w:r>
    </w:p>
    <w:p w14:paraId="7084C8BF" w14:textId="77777777" w:rsidR="00B637F5" w:rsidRDefault="00B637F5"/>
    <w:p w14:paraId="3E18C55D" w14:textId="77777777" w:rsidR="00B637F5" w:rsidRPr="00B637F5" w:rsidRDefault="00B637F5">
      <w:pPr>
        <w:rPr>
          <w:b/>
        </w:rPr>
      </w:pPr>
      <w:r w:rsidRPr="00B637F5">
        <w:rPr>
          <w:b/>
        </w:rPr>
        <w:t xml:space="preserve"> 4. Theological Implications</w:t>
      </w:r>
    </w:p>
    <w:p w14:paraId="064C580B" w14:textId="77777777" w:rsidR="00B637F5" w:rsidRDefault="00B637F5">
      <w:r>
        <w:t>• Divine Agency: True spiritual growth is ultimately initiated and sustained by God. While believers plant and water, it is God who gives the increase (auxanō).</w:t>
      </w:r>
    </w:p>
    <w:p w14:paraId="1EC3DE90" w14:textId="77777777" w:rsidR="00B637F5" w:rsidRDefault="00B637F5">
      <w:r>
        <w:t>• Organic Unity: Spiritual growth cannot occur in isolation. The growth of the temple is corporate; it is "fitted together" and grows collectively. Individual maturity is intrinsically linked to the health and unity of the entire body.</w:t>
      </w:r>
    </w:p>
    <w:p w14:paraId="0B35ECE1" w14:textId="77777777" w:rsidR="00B637F5" w:rsidRDefault="00B637F5">
      <w:r>
        <w:t>• Living Temple: The transition from the old covenant physical temple in Jerusalem to the new covenant spiritual temple highlights that God's primary dwelling place on earth is now His redeemed people, a dwelling place that is dynamically expanding.</w:t>
      </w:r>
    </w:p>
    <w:p w14:paraId="126897FF" w14:textId="77777777" w:rsidR="00B637F5" w:rsidRDefault="00B637F5"/>
    <w:p w14:paraId="610AEE04" w14:textId="77777777" w:rsidR="00B637F5" w:rsidRPr="00B637F5" w:rsidRDefault="00B637F5">
      <w:pPr>
        <w:rPr>
          <w:b/>
        </w:rPr>
      </w:pPr>
      <w:r w:rsidRPr="00B637F5">
        <w:rPr>
          <w:b/>
        </w:rPr>
        <w:t xml:space="preserve"> 5. Contextual Nuance in the Passage</w:t>
      </w:r>
    </w:p>
    <w:p w14:paraId="7ECD250C" w14:textId="77777777" w:rsidR="00B637F5" w:rsidRDefault="00B637F5">
      <w:r>
        <w:t>In Ephesians 2:21, auxanei is in the present active indicative, indicating ongoing, continuous action. The building "keeps on growing." Paul wrote to a Gentile-majority audience in Ephesus, home to the Temple of Artemis, one of the Seven Wonders of the Ancient World. Unlike that static, imposing pagan temple, Paul presents the Christian church as a living, growing, global temple where Jews and Gentiles are joined together. The growth is both qualitative (deepening in holiness, love, and maturity) and quantitative (expanding as more "living stones" are added). This growth is anchored "in the Lord," who is both the cornerstone and the source of the building's life.</w:t>
      </w:r>
    </w:p>
    <w:p w14:paraId="3FE8922A" w14:textId="77777777" w:rsidR="00B637F5" w:rsidRDefault="00B637F5"/>
    <w:p w14:paraId="1674D471" w14:textId="77777777" w:rsidR="00B637F5" w:rsidRPr="00B637F5" w:rsidRDefault="00B637F5">
      <w:pPr>
        <w:rPr>
          <w:b/>
        </w:rPr>
      </w:pPr>
      <w:r w:rsidRPr="00B637F5">
        <w:rPr>
          <w:b/>
        </w:rPr>
        <w:t xml:space="preserve"> 6. Key Uses in Other Verses (NKJV)</w:t>
      </w:r>
    </w:p>
    <w:p w14:paraId="684C44EE" w14:textId="77777777" w:rsidR="00B637F5" w:rsidRDefault="00B637F5">
      <w:r>
        <w:t>• Matthew 6:28: "Consider the lilies of the field, how they grow..."</w:t>
      </w:r>
    </w:p>
    <w:p w14:paraId="20203438" w14:textId="77777777" w:rsidR="00B637F5" w:rsidRDefault="00B637F5">
      <w:r>
        <w:t>• Luke 1:80: "So the child grew and became strong in spirit..."</w:t>
      </w:r>
    </w:p>
    <w:p w14:paraId="64029E60" w14:textId="77777777" w:rsidR="00B637F5" w:rsidRDefault="00B637F5">
      <w:r>
        <w:t>• 1 Corinthians 3:6: "I planted, Apollos watered, but God gave the increase."</w:t>
      </w:r>
    </w:p>
    <w:p w14:paraId="42FF7D4C" w14:textId="77777777" w:rsidR="00B637F5" w:rsidRDefault="00B637F5">
      <w:r>
        <w:t>• Ephesians 4:15: "...but, speaking the truth in love, may grow up in all things into Him..."</w:t>
      </w:r>
    </w:p>
    <w:p w14:paraId="0ABF45BA" w14:textId="77777777" w:rsidR="00B637F5" w:rsidRDefault="00B637F5">
      <w:r>
        <w:t>• 1 Peter 2:2: "...as newborn babes, desire the pure milk of the word, that you may grow thereby,"</w:t>
      </w:r>
    </w:p>
    <w:p w14:paraId="2597CD94" w14:textId="77777777" w:rsidR="00B637F5" w:rsidRDefault="00B637F5">
      <w:r>
        <w:t>• 2 Peter 3:18: "but grow in the grace and knowledge of our Lord and Savior Jesus Christ."</w:t>
      </w:r>
    </w:p>
    <w:p w14:paraId="3003D36D" w14:textId="77777777" w:rsidR="00B637F5" w:rsidRDefault="00B637F5"/>
    <w:p w14:paraId="3B0C48C9" w14:textId="77777777" w:rsidR="00B637F5" w:rsidRPr="00B637F5" w:rsidRDefault="00B637F5">
      <w:pPr>
        <w:rPr>
          <w:b/>
        </w:rPr>
      </w:pPr>
      <w:r w:rsidRPr="00B637F5">
        <w:rPr>
          <w:b/>
        </w:rPr>
        <w:t xml:space="preserve"> 7. Other Relevant Insights</w:t>
      </w:r>
    </w:p>
    <w:p w14:paraId="146B8994" w14:textId="77777777" w:rsidR="00B637F5" w:rsidRDefault="00B637F5">
      <w:r>
        <w:t>The juxtaposition of structural language ("building," "fitted together," "temple") with organic language ("grows") is a masterpiece of Pauline theology. It demonstrates that the church is both structured (it has order, apostolic foundation, and Christ as the cornerstone) and organic (it is alive, adaptable, and growing). For pastors and teachers, this highlights that church growth is not merely an organizational or programmatic achievement, but a spiritual, biological reality that occurs naturally when the body remains connected to Christ and is properly aligned with one another.</w:t>
      </w:r>
    </w:p>
    <w:p w14:paraId="47A18B5C" w14:textId="77777777" w:rsidR="00B637F5" w:rsidRDefault="00B637F5"/>
    <w:p w14:paraId="1E2BF8DC" w14:textId="77777777" w:rsidR="00B637F5" w:rsidRPr="00B637F5" w:rsidRDefault="00B637F5">
      <w:pPr>
        <w:rPr>
          <w:b/>
        </w:rPr>
      </w:pPr>
      <w:r w:rsidRPr="00B637F5">
        <w:rPr>
          <w:b/>
        </w:rPr>
        <w:t xml:space="preserve"> 8. References</w:t>
      </w:r>
    </w:p>
    <w:p w14:paraId="72B85A72" w14:textId="77777777" w:rsidR="00B637F5" w:rsidRDefault="00B637F5">
      <w:r>
        <w:t>• BDAG</w:t>
      </w:r>
    </w:p>
    <w:p w14:paraId="3D61212A" w14:textId="77777777" w:rsidR="00B637F5" w:rsidRDefault="00B637F5">
      <w:r>
        <w:t>• TDNT</w:t>
      </w:r>
    </w:p>
    <w:p w14:paraId="4FCF377C" w14:textId="77777777" w:rsidR="00B637F5" w:rsidRDefault="00B637F5">
      <w:r>
        <w:t>• Thayer's Greek-English Lexicon</w:t>
      </w:r>
    </w:p>
    <w:p w14:paraId="4E211C4D" w14:textId="77777777" w:rsidR="00B637F5" w:rsidRDefault="00B637F5">
      <w:r>
        <w:t>• Vine's Expository Dictionary of New Testament Words</w:t>
      </w:r>
    </w:p>
    <w:p w14:paraId="62AA8B2F" w14:textId="67478E16" w:rsidR="004C5552" w:rsidRDefault="00B637F5">
      <w:r>
        <w:t>•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7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637F5"/>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5A550"/>
  <w15:chartTrackingRefBased/>
  <w15:docId w15:val="{422A5224-1CFD-4AC1-BF44-798EF3A7E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3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3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7F5"/>
    <w:rPr>
      <w:rFonts w:eastAsiaTheme="majorEastAsia" w:cstheme="majorBidi"/>
      <w:color w:val="272727" w:themeColor="text1" w:themeTint="D8"/>
    </w:rPr>
  </w:style>
  <w:style w:type="paragraph" w:styleId="Title">
    <w:name w:val="Title"/>
    <w:basedOn w:val="Normal"/>
    <w:next w:val="Normal"/>
    <w:link w:val="TitleChar"/>
    <w:uiPriority w:val="10"/>
    <w:qFormat/>
    <w:rsid w:val="00B63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7F5"/>
    <w:pPr>
      <w:spacing w:before="160"/>
      <w:jc w:val="center"/>
    </w:pPr>
    <w:rPr>
      <w:i/>
      <w:iCs/>
      <w:color w:val="404040" w:themeColor="text1" w:themeTint="BF"/>
    </w:rPr>
  </w:style>
  <w:style w:type="character" w:customStyle="1" w:styleId="QuoteChar">
    <w:name w:val="Quote Char"/>
    <w:basedOn w:val="DefaultParagraphFont"/>
    <w:link w:val="Quote"/>
    <w:uiPriority w:val="29"/>
    <w:rsid w:val="00B637F5"/>
    <w:rPr>
      <w:i/>
      <w:iCs/>
      <w:color w:val="404040" w:themeColor="text1" w:themeTint="BF"/>
    </w:rPr>
  </w:style>
  <w:style w:type="paragraph" w:styleId="ListParagraph">
    <w:name w:val="List Paragraph"/>
    <w:basedOn w:val="Normal"/>
    <w:uiPriority w:val="34"/>
    <w:qFormat/>
    <w:rsid w:val="00B637F5"/>
    <w:pPr>
      <w:ind w:left="720"/>
      <w:contextualSpacing/>
    </w:pPr>
  </w:style>
  <w:style w:type="character" w:styleId="IntenseEmphasis">
    <w:name w:val="Intense Emphasis"/>
    <w:basedOn w:val="DefaultParagraphFont"/>
    <w:uiPriority w:val="21"/>
    <w:qFormat/>
    <w:rsid w:val="00B637F5"/>
    <w:rPr>
      <w:i/>
      <w:iCs/>
      <w:color w:val="2E74B5" w:themeColor="accent1" w:themeShade="BF"/>
    </w:rPr>
  </w:style>
  <w:style w:type="paragraph" w:styleId="IntenseQuote">
    <w:name w:val="Intense Quote"/>
    <w:basedOn w:val="Normal"/>
    <w:next w:val="Normal"/>
    <w:link w:val="IntenseQuoteChar"/>
    <w:uiPriority w:val="30"/>
    <w:qFormat/>
    <w:rsid w:val="00B637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37F5"/>
    <w:rPr>
      <w:i/>
      <w:iCs/>
      <w:color w:val="2E74B5" w:themeColor="accent1" w:themeShade="BF"/>
    </w:rPr>
  </w:style>
  <w:style w:type="character" w:styleId="IntenseReference">
    <w:name w:val="Intense Reference"/>
    <w:basedOn w:val="DefaultParagraphFont"/>
    <w:uiPriority w:val="32"/>
    <w:qFormat/>
    <w:rsid w:val="00B637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4277</Characters>
  <Application>Microsoft Office Word</Application>
  <DocSecurity>0</DocSecurity>
  <Lines>82</Lines>
  <Paragraphs>44</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