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EA75" w14:textId="77777777" w:rsidR="00F032F6" w:rsidRPr="00F032F6" w:rsidRDefault="00F032F6">
      <w:pPr>
        <w:rPr>
          <w:b/>
        </w:rPr>
      </w:pPr>
      <w:r w:rsidRPr="00F032F6">
        <w:rPr>
          <w:b/>
        </w:rPr>
        <w:t>DESIRES - ( thelēma , Strong's G2307 )</w:t>
      </w:r>
    </w:p>
    <w:p w14:paraId="46DF897C" w14:textId="77777777" w:rsidR="00F032F6" w:rsidRDefault="00F032F6">
      <w:r w:rsidRPr="00F032F6">
        <w:rPr>
          <w:b/>
        </w:rPr>
        <w:t>Summary:</w:t>
      </w:r>
    </w:p>
    <w:p w14:paraId="29710BAE" w14:textId="77777777" w:rsidR="00F032F6" w:rsidRDefault="00F032F6">
      <w:r>
        <w:t>In Ephesians 2:3, the word thelēma (used in the plural form thelemata, translated "desires") refers to the active wills, choices, and impulses of the unregenerate human nature. While the New Testament predominantly uses this word to describe the sovereign and holy "will" of God, its use here exposes the tragic spiritual condition of humanity apart from Christ. Unbelievers are not free; they are enslaved to the dictates of a fragmented and corrupted human will, constantly carrying out the self-asserting demands of the fallen flesh and the rebellious mind.</w:t>
      </w:r>
    </w:p>
    <w:p w14:paraId="71F40F65" w14:textId="77777777" w:rsidR="00F032F6" w:rsidRDefault="00F032F6"/>
    <w:p w14:paraId="77016825" w14:textId="77777777" w:rsidR="00F032F6" w:rsidRDefault="00F032F6">
      <w:r w:rsidRPr="00F032F6">
        <w:rPr>
          <w:b/>
        </w:rPr>
        <w:t>Full Study:</w:t>
      </w:r>
    </w:p>
    <w:p w14:paraId="44D3C257" w14:textId="77777777" w:rsidR="00F032F6" w:rsidRDefault="00F032F6"/>
    <w:p w14:paraId="6808635A" w14:textId="77777777" w:rsidR="00F032F6" w:rsidRPr="00F032F6" w:rsidRDefault="00F032F6">
      <w:pPr>
        <w:rPr>
          <w:b/>
        </w:rPr>
      </w:pPr>
      <w:r w:rsidRPr="00F032F6">
        <w:rPr>
          <w:b/>
        </w:rPr>
        <w:t>1. Word Picture / Background</w:t>
      </w:r>
    </w:p>
    <w:p w14:paraId="6DA03E7B" w14:textId="77777777" w:rsidR="00F032F6" w:rsidRDefault="00F032F6">
      <w:r>
        <w:t xml:space="preserve">The noun thelēma is derived from the verb thelō, which means to will, wish, design, or purpose. In ancient Greek literature, the word represents the active expression of desire—the determination of the will to carry out what it wishes. It stands in contrast to boulomai, which often denotes a more passive inclination, deliberation, or a desire based on circumstances. Thelēma represents the executive force of the human or divine volition, the driving urge that seeks to translate desire into action. </w:t>
      </w:r>
    </w:p>
    <w:p w14:paraId="41FD6037" w14:textId="77777777" w:rsidR="00F032F6" w:rsidRDefault="00F032F6"/>
    <w:p w14:paraId="17D506AF" w14:textId="77777777" w:rsidR="00F032F6" w:rsidRDefault="00F032F6">
      <w:r>
        <w:t>In the Septuagint and the New Testament, thelēma became the premier term to describe the moral, preceptive, and sovereign will of God. When applied to human beings in a fallen state, it takes on a darker hue, depicting the self-governing, autonomous will of the creature operating in defiance of the Creator.</w:t>
      </w:r>
    </w:p>
    <w:p w14:paraId="34641B28" w14:textId="77777777" w:rsidR="00F032F6" w:rsidRDefault="00F032F6"/>
    <w:p w14:paraId="694A1EB0" w14:textId="77777777" w:rsidR="00F032F6" w:rsidRPr="00F032F6" w:rsidRDefault="00F032F6">
      <w:pPr>
        <w:rPr>
          <w:b/>
        </w:rPr>
      </w:pPr>
      <w:r w:rsidRPr="00F032F6">
        <w:rPr>
          <w:b/>
        </w:rPr>
        <w:t>2. Meaning / Lexical Definition</w:t>
      </w:r>
    </w:p>
    <w:p w14:paraId="4F72333F" w14:textId="77777777" w:rsidR="00F032F6" w:rsidRDefault="00F032F6">
      <w:r>
        <w:t>The lexical range of thelēma encompasses:</w:t>
      </w:r>
    </w:p>
    <w:p w14:paraId="00DBE3BC" w14:textId="77777777" w:rsidR="00F032F6" w:rsidRDefault="00F032F6">
      <w:r>
        <w:t>• The act of willing, choice, or determination.</w:t>
      </w:r>
    </w:p>
    <w:p w14:paraId="6A2BBDAB" w14:textId="77777777" w:rsidR="00F032F6" w:rsidRDefault="00F032F6">
      <w:r>
        <w:t>• What is willed or wished; a desire, pleasure, or inclination.</w:t>
      </w:r>
    </w:p>
    <w:p w14:paraId="6FED4898" w14:textId="77777777" w:rsidR="00F032F6" w:rsidRDefault="00F032F6">
      <w:r>
        <w:t>• In the plural form (thelemata), as seen in Ephesians 2:3, it denotes "desires," "wishes," "impulses," or "inclinations" of a specific source.</w:t>
      </w:r>
    </w:p>
    <w:p w14:paraId="0961AA82" w14:textId="77777777" w:rsidR="00F032F6" w:rsidRDefault="00F032F6"/>
    <w:p w14:paraId="08701700" w14:textId="77777777" w:rsidR="00F032F6" w:rsidRPr="00F032F6" w:rsidRDefault="00F032F6">
      <w:pPr>
        <w:rPr>
          <w:b/>
        </w:rPr>
      </w:pPr>
      <w:r w:rsidRPr="00F032F6">
        <w:rPr>
          <w:b/>
        </w:rPr>
        <w:t>3. Usage and Word Pictures</w:t>
      </w:r>
    </w:p>
    <w:p w14:paraId="28E3A23C" w14:textId="77777777" w:rsidR="00F032F6" w:rsidRDefault="00F032F6">
      <w:r>
        <w:t xml:space="preserve">The New Testament uses thelēma over 60 times. The overwhelming majority of these occurrences refer to the perfect, saving, and authoritative "will" of God. For example, believers pray for God's thelēma to be done on earth as it is in heaven. </w:t>
      </w:r>
    </w:p>
    <w:p w14:paraId="3524E4FA" w14:textId="77777777" w:rsidR="00F032F6" w:rsidRDefault="00F032F6"/>
    <w:p w14:paraId="309DB430" w14:textId="77777777" w:rsidR="00F032F6" w:rsidRDefault="00F032F6">
      <w:r>
        <w:t>However, when the New Testament uses the plural form thelemata, it paints a picture of fragmentation. God's will is singular, holy, consistent, and unifying. Conversely, fallen human wills are plural—a chaotic, competing storm of impulses, drives, and self-centered cravings. Instead of a single, noble purpose, the unregenerate person is pulled in multiple directions by various passing whims and sinful appetites.</w:t>
      </w:r>
    </w:p>
    <w:p w14:paraId="4FC93333" w14:textId="77777777" w:rsidR="00F032F6" w:rsidRDefault="00F032F6"/>
    <w:p w14:paraId="3853DF28" w14:textId="77777777" w:rsidR="00F032F6" w:rsidRPr="00F032F6" w:rsidRDefault="00F032F6">
      <w:pPr>
        <w:rPr>
          <w:b/>
        </w:rPr>
      </w:pPr>
      <w:r w:rsidRPr="00F032F6">
        <w:rPr>
          <w:b/>
        </w:rPr>
        <w:t>4. Theological Implications</w:t>
      </w:r>
    </w:p>
    <w:p w14:paraId="28D576D1" w14:textId="77777777" w:rsidR="00F032F6" w:rsidRDefault="00F032F6">
      <w:r>
        <w:t xml:space="preserve">Theologically, thelēma in Ephesians 2:3 demonstrates the doctrine of total depravity, specifically as it impacts human volition. Scripture reveals that the human will is not morally neutral. Apart from the regenerating work of the Holy Spirit, the human will is bent toward self-gratification and rebellion against God. </w:t>
      </w:r>
    </w:p>
    <w:p w14:paraId="3894C9CB" w14:textId="77777777" w:rsidR="00F032F6" w:rsidRDefault="00F032F6"/>
    <w:p w14:paraId="170494E4" w14:textId="77777777" w:rsidR="00F032F6" w:rsidRDefault="00F032F6">
      <w:r>
        <w:t>The text highlights a deep spiritual irony: those who believe they are exercising absolute personal freedom are actually "fulfilling" or carrying out the dictates of their fallen flesh. True human freedom is not the license to do whatever our thelēma dictates, but the supernatural liberation from the tyranny of these desires so that we can freely love and obey the thelēma of God.</w:t>
      </w:r>
    </w:p>
    <w:p w14:paraId="51F7A499" w14:textId="77777777" w:rsidR="00F032F6" w:rsidRDefault="00F032F6"/>
    <w:p w14:paraId="554C0BD3" w14:textId="77777777" w:rsidR="00F032F6" w:rsidRPr="00F032F6" w:rsidRDefault="00F032F6">
      <w:pPr>
        <w:rPr>
          <w:b/>
        </w:rPr>
      </w:pPr>
      <w:r w:rsidRPr="00F032F6">
        <w:rPr>
          <w:b/>
        </w:rPr>
        <w:t>5. Contextual Nuance in the Passage</w:t>
      </w:r>
    </w:p>
    <w:p w14:paraId="61441DD1" w14:textId="77777777" w:rsidR="00F032F6" w:rsidRDefault="00F032F6">
      <w:r>
        <w:t xml:space="preserve">In Ephesians 2:3, Paul paints a bleak picture of humanity's natural state, noting that we once lived "fulfilling the desires (thelemata) of the flesh and of the mind." </w:t>
      </w:r>
    </w:p>
    <w:p w14:paraId="57FF20E3" w14:textId="77777777" w:rsidR="00F032F6" w:rsidRDefault="00F032F6">
      <w:r>
        <w:t>• The Plurality: The plural "desires" highlights that fallen humans are driven by a multitude of capricious impulses.</w:t>
      </w:r>
    </w:p>
    <w:p w14:paraId="116E0E97" w14:textId="77777777" w:rsidR="00F032F6" w:rsidRDefault="00F032F6">
      <w:r>
        <w:t>• The Two Sources: Paul notes these desires stem from both "the flesh" (sarx) and "the mind" (dianoia). The corruption of the human will is not merely physical or sensory (such as gluttony, laziness, or sexual immorality). It is also intellectual and psychological (such as pride, self-righteousness, rebellion, and intellectual vanity).</w:t>
      </w:r>
    </w:p>
    <w:p w14:paraId="1A9B68B9" w14:textId="77777777" w:rsidR="00F032F6" w:rsidRDefault="00F032F6">
      <w:r>
        <w:t>• The Enslavement: By "doing" or "fulfilling" these desires, humanity lived in active hostility to God, leading to the devastating spiritual status of being "by nature children of wrath."</w:t>
      </w:r>
    </w:p>
    <w:p w14:paraId="301B35B7" w14:textId="77777777" w:rsidR="00F032F6" w:rsidRDefault="00F032F6"/>
    <w:p w14:paraId="0C44AA1F" w14:textId="77777777" w:rsidR="00F032F6" w:rsidRPr="00F032F6" w:rsidRDefault="00F032F6">
      <w:pPr>
        <w:rPr>
          <w:b/>
        </w:rPr>
      </w:pPr>
      <w:r w:rsidRPr="00F032F6">
        <w:rPr>
          <w:b/>
        </w:rPr>
        <w:t>6. Key Uses in Other Verses (NKJV)</w:t>
      </w:r>
    </w:p>
    <w:p w14:paraId="2FC8D59D" w14:textId="77777777" w:rsidR="00F032F6" w:rsidRDefault="00F032F6">
      <w:r>
        <w:t>• John 1:13: "...who were born, not of blood, nor of the will (thelēma) of the flesh, nor of the will (thelēma) of man, but of God."</w:t>
      </w:r>
    </w:p>
    <w:p w14:paraId="43B0065B" w14:textId="77777777" w:rsidR="00F032F6" w:rsidRDefault="00F032F6">
      <w:r>
        <w:t>• Romans 12:2: "...that you may prove what is that good and acceptable and perfect will (thelēma) of God."</w:t>
      </w:r>
    </w:p>
    <w:p w14:paraId="74691BC7" w14:textId="77777777" w:rsidR="00F032F6" w:rsidRDefault="00F032F6">
      <w:r>
        <w:t>• Ephesians 5:17: "Therefore do not be unwise, but understand what the will (thelēma) of the Lord is."</w:t>
      </w:r>
    </w:p>
    <w:p w14:paraId="77CE2836" w14:textId="77777777" w:rsidR="00F032F6" w:rsidRDefault="00F032F6">
      <w:r>
        <w:t>• 1 Thessalonians 4:3: "For this is the will (thelēma) of God, your sanctification: that you should abstain from sexual immorality..."</w:t>
      </w:r>
    </w:p>
    <w:p w14:paraId="48E21EE6" w14:textId="77777777" w:rsidR="00F032F6" w:rsidRDefault="00F032F6">
      <w:r>
        <w:t>• 1 Peter 4:3: "For we have spent enough of our past lifetime in doing the will (thelēma) of the Gentiles..."</w:t>
      </w:r>
    </w:p>
    <w:p w14:paraId="0F6ED36F" w14:textId="77777777" w:rsidR="00F032F6" w:rsidRDefault="00F032F6"/>
    <w:p w14:paraId="2AFFE45F" w14:textId="77777777" w:rsidR="00F032F6" w:rsidRPr="00F032F6" w:rsidRDefault="00F032F6">
      <w:pPr>
        <w:rPr>
          <w:b/>
        </w:rPr>
      </w:pPr>
      <w:r w:rsidRPr="00F032F6">
        <w:rPr>
          <w:b/>
        </w:rPr>
        <w:t>7. Other Relevant Insights</w:t>
      </w:r>
    </w:p>
    <w:p w14:paraId="265DA279" w14:textId="77777777" w:rsidR="00F032F6" w:rsidRDefault="00F032F6">
      <w:r>
        <w:t xml:space="preserve">The transformation described in Ephesians 2 moves from being ruled by the thelemata (plural desires) of the flesh to walking in the good works that God prepared beforehand (Ephesians 2:10). This shifts the believer's focus from satisfying a fragmented, demanding self to walking in the unified, life-giving purpose of a loving Creator. </w:t>
      </w:r>
    </w:p>
    <w:p w14:paraId="2B31B747" w14:textId="77777777" w:rsidR="00F032F6" w:rsidRDefault="00F032F6"/>
    <w:p w14:paraId="12A4DB76" w14:textId="77777777" w:rsidR="00F032F6" w:rsidRPr="00F032F6" w:rsidRDefault="00F032F6">
      <w:pPr>
        <w:rPr>
          <w:b/>
        </w:rPr>
      </w:pPr>
      <w:r w:rsidRPr="00F032F6">
        <w:rPr>
          <w:b/>
        </w:rPr>
        <w:t>8. References</w:t>
      </w:r>
    </w:p>
    <w:p w14:paraId="30212A73" w14:textId="77777777" w:rsidR="00F032F6" w:rsidRDefault="00F032F6">
      <w:r>
        <w:t>• BDAG Greek-English Lexicon of the New Testament</w:t>
      </w:r>
    </w:p>
    <w:p w14:paraId="07FFBCCA" w14:textId="77777777" w:rsidR="00F032F6" w:rsidRDefault="00F032F6">
      <w:r>
        <w:t>• Thayer's Greek-English Lexicon</w:t>
      </w:r>
    </w:p>
    <w:p w14:paraId="3597CD6E" w14:textId="77777777" w:rsidR="00F032F6" w:rsidRDefault="00F032F6">
      <w:r>
        <w:t>• Vine's Expository Dictionary of New Testament Words</w:t>
      </w:r>
    </w:p>
    <w:p w14:paraId="66767D1D" w14:textId="77777777" w:rsidR="00F032F6" w:rsidRDefault="00F032F6">
      <w:r>
        <w:t>• Theological Dictionary of the New Testament (TDNT)</w:t>
      </w:r>
    </w:p>
    <w:p w14:paraId="45DBF6D7" w14:textId="6AAA9D52" w:rsidR="004C5552" w:rsidRDefault="00F032F6">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2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32F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A193"/>
  <w15:chartTrackingRefBased/>
  <w15:docId w15:val="{024ABD6B-F962-4405-9BCB-7E233927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3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2F6"/>
    <w:rPr>
      <w:rFonts w:eastAsiaTheme="majorEastAsia" w:cstheme="majorBidi"/>
      <w:color w:val="272727" w:themeColor="text1" w:themeTint="D8"/>
    </w:rPr>
  </w:style>
  <w:style w:type="paragraph" w:styleId="Title">
    <w:name w:val="Title"/>
    <w:basedOn w:val="Normal"/>
    <w:next w:val="Normal"/>
    <w:link w:val="TitleChar"/>
    <w:uiPriority w:val="10"/>
    <w:qFormat/>
    <w:rsid w:val="00F0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2F6"/>
    <w:pPr>
      <w:spacing w:before="160"/>
      <w:jc w:val="center"/>
    </w:pPr>
    <w:rPr>
      <w:i/>
      <w:iCs/>
      <w:color w:val="404040" w:themeColor="text1" w:themeTint="BF"/>
    </w:rPr>
  </w:style>
  <w:style w:type="character" w:customStyle="1" w:styleId="QuoteChar">
    <w:name w:val="Quote Char"/>
    <w:basedOn w:val="DefaultParagraphFont"/>
    <w:link w:val="Quote"/>
    <w:uiPriority w:val="29"/>
    <w:rsid w:val="00F032F6"/>
    <w:rPr>
      <w:i/>
      <w:iCs/>
      <w:color w:val="404040" w:themeColor="text1" w:themeTint="BF"/>
    </w:rPr>
  </w:style>
  <w:style w:type="paragraph" w:styleId="ListParagraph">
    <w:name w:val="List Paragraph"/>
    <w:basedOn w:val="Normal"/>
    <w:uiPriority w:val="34"/>
    <w:qFormat/>
    <w:rsid w:val="00F032F6"/>
    <w:pPr>
      <w:ind w:left="720"/>
      <w:contextualSpacing/>
    </w:pPr>
  </w:style>
  <w:style w:type="character" w:styleId="IntenseEmphasis">
    <w:name w:val="Intense Emphasis"/>
    <w:basedOn w:val="DefaultParagraphFont"/>
    <w:uiPriority w:val="21"/>
    <w:qFormat/>
    <w:rsid w:val="00F032F6"/>
    <w:rPr>
      <w:i/>
      <w:iCs/>
      <w:color w:val="2E74B5" w:themeColor="accent1" w:themeShade="BF"/>
    </w:rPr>
  </w:style>
  <w:style w:type="paragraph" w:styleId="IntenseQuote">
    <w:name w:val="Intense Quote"/>
    <w:basedOn w:val="Normal"/>
    <w:next w:val="Normal"/>
    <w:link w:val="IntenseQuoteChar"/>
    <w:uiPriority w:val="30"/>
    <w:qFormat/>
    <w:rsid w:val="00F032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32F6"/>
    <w:rPr>
      <w:i/>
      <w:iCs/>
      <w:color w:val="2E74B5" w:themeColor="accent1" w:themeShade="BF"/>
    </w:rPr>
  </w:style>
  <w:style w:type="character" w:styleId="IntenseReference">
    <w:name w:val="Intense Reference"/>
    <w:basedOn w:val="DefaultParagraphFont"/>
    <w:uiPriority w:val="32"/>
    <w:qFormat/>
    <w:rsid w:val="00F032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4450</Characters>
  <Application>Microsoft Office Word</Application>
  <DocSecurity>0</DocSecurity>
  <Lines>85</Lines>
  <Paragraphs>46</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