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3B446" w14:textId="77777777" w:rsidR="002A5B4A" w:rsidRPr="002A5B4A" w:rsidRDefault="002A5B4A">
      <w:pPr>
        <w:rPr>
          <w:b/>
        </w:rPr>
      </w:pPr>
      <w:r w:rsidRPr="002A5B4A">
        <w:rPr>
          <w:b/>
        </w:rPr>
        <w:t>NATURE - ( physis , Strong's G5449 )</w:t>
      </w:r>
    </w:p>
    <w:p w14:paraId="420E3F0E" w14:textId="77777777" w:rsidR="002A5B4A" w:rsidRDefault="002A5B4A">
      <w:r w:rsidRPr="002A5B4A">
        <w:rPr>
          <w:b/>
        </w:rPr>
        <w:t>Summary:</w:t>
      </w:r>
    </w:p>
    <w:p w14:paraId="11518C54" w14:textId="77777777" w:rsidR="002A5B4A" w:rsidRDefault="002A5B4A">
      <w:r>
        <w:t>In Ephesians 2:3, the word "nature" (physis) refers to the innate, inherent condition and constitution of human beings apart from God's grace. Rather than pointing to acquired behavior or external influence, it denotes that which is inborn, natural, and essential to humanity's fallen state. Paul uses this term to emphasize that spiritual death and rebellion are not merely external habits picked up from society, but are woven into our very birthright as descendants of Adam, making us "by nature children of wrath."</w:t>
      </w:r>
    </w:p>
    <w:p w14:paraId="77953C2E" w14:textId="77777777" w:rsidR="002A5B4A" w:rsidRDefault="002A5B4A"/>
    <w:p w14:paraId="3B3298DD" w14:textId="77777777" w:rsidR="002A5B4A" w:rsidRDefault="002A5B4A">
      <w:r w:rsidRPr="002A5B4A">
        <w:rPr>
          <w:b/>
        </w:rPr>
        <w:t>Full Study:</w:t>
      </w:r>
    </w:p>
    <w:p w14:paraId="0866C5BE" w14:textId="77777777" w:rsidR="002A5B4A" w:rsidRDefault="002A5B4A"/>
    <w:p w14:paraId="0A6AF5E8" w14:textId="77777777" w:rsidR="002A5B4A" w:rsidRPr="002A5B4A" w:rsidRDefault="002A5B4A">
      <w:pPr>
        <w:rPr>
          <w:b/>
        </w:rPr>
      </w:pPr>
      <w:r w:rsidRPr="002A5B4A">
        <w:rPr>
          <w:b/>
        </w:rPr>
        <w:t>1. Word Picture / Background</w:t>
      </w:r>
    </w:p>
    <w:p w14:paraId="76D39D4F" w14:textId="77777777" w:rsidR="002A5B4A" w:rsidRDefault="002A5B4A">
      <w:r>
        <w:t>• The Greek noun physis comes from the verb phuo, which means "to bring forth, produce, or grow."</w:t>
      </w:r>
    </w:p>
    <w:p w14:paraId="6FCD60C2" w14:textId="77777777" w:rsidR="002A5B4A" w:rsidRDefault="002A5B4A">
      <w:r>
        <w:t>• Historically, it relates to the natural order, the native growth of a plant, or the inherent constitution of a person or thing.</w:t>
      </w:r>
    </w:p>
    <w:p w14:paraId="3D33B1E0" w14:textId="77777777" w:rsidR="002A5B4A" w:rsidRDefault="002A5B4A">
      <w:r>
        <w:t>• It evokes the image of an organic, deep-seated origin—something that grows naturally from a seed rather than being artificially attached, learned, or forced.</w:t>
      </w:r>
    </w:p>
    <w:p w14:paraId="513C9B54" w14:textId="77777777" w:rsidR="002A5B4A" w:rsidRDefault="002A5B4A">
      <w:r>
        <w:t>• In classical thought, it distinguishes what is essential, native, and instinctive from what is acquired, conventional, or artificial.</w:t>
      </w:r>
    </w:p>
    <w:p w14:paraId="66F12CBC" w14:textId="77777777" w:rsidR="002A5B4A" w:rsidRDefault="002A5B4A"/>
    <w:p w14:paraId="49A2B19D" w14:textId="77777777" w:rsidR="002A5B4A" w:rsidRPr="002A5B4A" w:rsidRDefault="002A5B4A">
      <w:pPr>
        <w:rPr>
          <w:b/>
        </w:rPr>
      </w:pPr>
      <w:r w:rsidRPr="002A5B4A">
        <w:rPr>
          <w:b/>
        </w:rPr>
        <w:t>2. Meaning / Lexical Definition</w:t>
      </w:r>
    </w:p>
    <w:p w14:paraId="5915274C" w14:textId="77777777" w:rsidR="002A5B4A" w:rsidRDefault="002A5B4A">
      <w:r>
        <w:t>• Physis represents the natural condition, constitution, or character of a person or thing.</w:t>
      </w:r>
    </w:p>
    <w:p w14:paraId="2CA9FDAF" w14:textId="77777777" w:rsidR="002A5B4A" w:rsidRDefault="002A5B4A">
      <w:r>
        <w:t>• It signifies the sum of qualities that belong to a person by birth or origin, as opposed to what is acquired through education, environment, or later development.</w:t>
      </w:r>
    </w:p>
    <w:p w14:paraId="18FCA4B5" w14:textId="77777777" w:rsidR="002A5B4A" w:rsidRDefault="002A5B4A">
      <w:r>
        <w:t>• It can refer to the natural world or the physical order of nature.</w:t>
      </w:r>
    </w:p>
    <w:p w14:paraId="53789552" w14:textId="77777777" w:rsidR="002A5B4A" w:rsidRDefault="002A5B4A">
      <w:r>
        <w:t>• In a moral and theological sense, it denotes the native, unregenerate condition of human beings—humanity's inherent moral constitution after the Fall.</w:t>
      </w:r>
    </w:p>
    <w:p w14:paraId="6BAA8930" w14:textId="77777777" w:rsidR="002A5B4A" w:rsidRDefault="002A5B4A"/>
    <w:p w14:paraId="175E883E" w14:textId="77777777" w:rsidR="002A5B4A" w:rsidRPr="002A5B4A" w:rsidRDefault="002A5B4A">
      <w:pPr>
        <w:rPr>
          <w:b/>
        </w:rPr>
      </w:pPr>
      <w:r w:rsidRPr="002A5B4A">
        <w:rPr>
          <w:b/>
        </w:rPr>
        <w:t>3. Usage and Word Pictures</w:t>
      </w:r>
    </w:p>
    <w:p w14:paraId="52D1AEFD" w14:textId="77777777" w:rsidR="002A5B4A" w:rsidRDefault="002A5B4A">
      <w:r>
        <w:t>• In the New Testament, physis is used to describe:</w:t>
      </w:r>
    </w:p>
    <w:p w14:paraId="2BEB1B4D" w14:textId="77777777" w:rsidR="002A5B4A" w:rsidRDefault="002A5B4A">
      <w:r>
        <w:t>• Natural descent or physical lineage (such as being a Jew "by nature" in Galatians 2:15).</w:t>
      </w:r>
    </w:p>
    <w:p w14:paraId="4186D22C" w14:textId="77777777" w:rsidR="002A5B4A" w:rsidRDefault="002A5B4A">
      <w:r>
        <w:t>• The instinctive moral sense or conscience of Gentiles who do not have the written Law (Romans 2:14).</w:t>
      </w:r>
    </w:p>
    <w:p w14:paraId="7BED7615" w14:textId="77777777" w:rsidR="002A5B4A" w:rsidRDefault="002A5B4A">
      <w:r>
        <w:t>• The natural order of the physical world (Romans 1:26; 11:24).</w:t>
      </w:r>
    </w:p>
    <w:p w14:paraId="2FE42DAB" w14:textId="77777777" w:rsidR="002A5B4A" w:rsidRDefault="002A5B4A">
      <w:r>
        <w:t>• The essential reality of a thing, such as false gods who "by nature" are not gods at all (Galatians 4:8).</w:t>
      </w:r>
    </w:p>
    <w:p w14:paraId="19560137" w14:textId="77777777" w:rsidR="002A5B4A" w:rsidRDefault="002A5B4A">
      <w:r>
        <w:t>• The word picture here is that of a tree producing fruit according to its species. A wild olive tree produces wild olives because of its physis (nature). Similarly, fallen humans produce sin because of their fallen physis.</w:t>
      </w:r>
    </w:p>
    <w:p w14:paraId="307E87C5" w14:textId="77777777" w:rsidR="002A5B4A" w:rsidRDefault="002A5B4A"/>
    <w:p w14:paraId="79A68910" w14:textId="77777777" w:rsidR="002A5B4A" w:rsidRPr="002A5B4A" w:rsidRDefault="002A5B4A">
      <w:pPr>
        <w:rPr>
          <w:b/>
        </w:rPr>
      </w:pPr>
      <w:r w:rsidRPr="002A5B4A">
        <w:rPr>
          <w:b/>
        </w:rPr>
        <w:t>4. Theological Implications</w:t>
      </w:r>
    </w:p>
    <w:p w14:paraId="64C48BC7" w14:textId="77777777" w:rsidR="002A5B4A" w:rsidRDefault="002A5B4A">
      <w:r>
        <w:t>• The use of physis in Ephesians 2:3 is a cornerstone for the biblical doctrine of original sin and total depravity.</w:t>
      </w:r>
    </w:p>
    <w:p w14:paraId="24B36C18" w14:textId="77777777" w:rsidR="002A5B4A" w:rsidRDefault="002A5B4A">
      <w:r>
        <w:t>• It demonstrates that human sinfulness is not merely a matter of bad examples, poor education, or external environment.</w:t>
      </w:r>
    </w:p>
    <w:p w14:paraId="38E360D1" w14:textId="77777777" w:rsidR="002A5B4A" w:rsidRDefault="002A5B4A">
      <w:r>
        <w:t>• Our condemnation ("children of wrath") is not just the result of individual sinful acts, but of an inherited, corrupt nature. Humans do not become sinners by sinning; they sin because they are already sinners by nature.</w:t>
      </w:r>
    </w:p>
    <w:p w14:paraId="2FC348A4" w14:textId="77777777" w:rsidR="002A5B4A" w:rsidRDefault="002A5B4A">
      <w:r>
        <w:t>• This highlights the absolute necessity of regeneration. External reformation is insufficient because the problem is organic and constitutional. Only a supernatural new birth can grant a new nature (2 Peter 1:4) to escape the judgment due to the old nature.</w:t>
      </w:r>
    </w:p>
    <w:p w14:paraId="69A703D1" w14:textId="77777777" w:rsidR="002A5B4A" w:rsidRDefault="002A5B4A"/>
    <w:p w14:paraId="0BEC7175" w14:textId="77777777" w:rsidR="002A5B4A" w:rsidRPr="002A5B4A" w:rsidRDefault="002A5B4A">
      <w:pPr>
        <w:rPr>
          <w:b/>
        </w:rPr>
      </w:pPr>
      <w:r w:rsidRPr="002A5B4A">
        <w:rPr>
          <w:b/>
        </w:rPr>
        <w:t>5. Contextual Nuance in the Passage</w:t>
      </w:r>
    </w:p>
    <w:p w14:paraId="2EB0C375" w14:textId="77777777" w:rsidR="002A5B4A" w:rsidRDefault="002A5B4A">
      <w:r>
        <w:t>• In Ephesians 2:1-3, Paul traces the tragic state of unbelievers, describing them as "dead in trespasses and sins."</w:t>
      </w:r>
    </w:p>
    <w:p w14:paraId="502411F7" w14:textId="77777777" w:rsidR="002A5B4A" w:rsidRDefault="002A5B4A">
      <w:r>
        <w:t>• He outlines three great forces driving this deadness: the world (walking "according to the course of this world"), the devil (walking "according to the prince of the power of the air"), and the flesh ("conducting ourselves in the lusts of our flesh").</w:t>
      </w:r>
    </w:p>
    <w:p w14:paraId="5BA7F176" w14:textId="77777777" w:rsidR="002A5B4A" w:rsidRDefault="002A5B4A">
      <w:r>
        <w:t>• By stating we "were by nature children of wrath," Paul closes any loophole. No one can claim they were merely innocent victims of bad external influences. The ultimate source of rebellion lies deep within our native, inherited constitution.</w:t>
      </w:r>
    </w:p>
    <w:p w14:paraId="4196A1B5" w14:textId="77777777" w:rsidR="002A5B4A" w:rsidRDefault="002A5B4A">
      <w:r>
        <w:t>• The phrase "children of wrath" is a Semitic idiom meaning those who are characterized by wrath, deserving of and destined for divine judgment. Because this is "by nature," this liability to judgment is ours from birth.</w:t>
      </w:r>
    </w:p>
    <w:p w14:paraId="3AB2178A" w14:textId="77777777" w:rsidR="002A5B4A" w:rsidRDefault="002A5B4A"/>
    <w:p w14:paraId="277EBB8F" w14:textId="77777777" w:rsidR="002A5B4A" w:rsidRPr="002A5B4A" w:rsidRDefault="002A5B4A">
      <w:pPr>
        <w:rPr>
          <w:b/>
        </w:rPr>
      </w:pPr>
      <w:r w:rsidRPr="002A5B4A">
        <w:rPr>
          <w:b/>
        </w:rPr>
        <w:t>6. Key Uses in Other Verses (NKJV)</w:t>
      </w:r>
    </w:p>
    <w:p w14:paraId="1F801132" w14:textId="77777777" w:rsidR="002A5B4A" w:rsidRDefault="002A5B4A">
      <w:r>
        <w:t>• Romans 2:14: "for when Gentiles, who do not have the law, by nature do the things in the law..."</w:t>
      </w:r>
    </w:p>
    <w:p w14:paraId="11F31D08" w14:textId="77777777" w:rsidR="002A5B4A" w:rsidRDefault="002A5B4A">
      <w:r>
        <w:t>• Galatians 2:15: "We who are Jews by nature, and not sinners of the Gentiles..."</w:t>
      </w:r>
    </w:p>
    <w:p w14:paraId="38DB7A26" w14:textId="77777777" w:rsidR="002A5B4A" w:rsidRDefault="002A5B4A">
      <w:r>
        <w:t>• Galatians 4:8: "But then, indeed, when you did not know God, you served those which by nature are not gods."</w:t>
      </w:r>
    </w:p>
    <w:p w14:paraId="13E69C3F" w14:textId="77777777" w:rsidR="002A5B4A" w:rsidRDefault="002A5B4A">
      <w:r>
        <w:t>• 2 Peter 1:4: "...that through these you may be partakers of the divine nature..."</w:t>
      </w:r>
    </w:p>
    <w:p w14:paraId="018C2805" w14:textId="77777777" w:rsidR="002A5B4A" w:rsidRDefault="002A5B4A"/>
    <w:p w14:paraId="7777D437" w14:textId="77777777" w:rsidR="002A5B4A" w:rsidRPr="002A5B4A" w:rsidRDefault="002A5B4A">
      <w:pPr>
        <w:rPr>
          <w:b/>
        </w:rPr>
      </w:pPr>
      <w:r w:rsidRPr="002A5B4A">
        <w:rPr>
          <w:b/>
        </w:rPr>
        <w:t>7. Other Relevant Insights</w:t>
      </w:r>
    </w:p>
    <w:p w14:paraId="7877B986" w14:textId="77777777" w:rsidR="002A5B4A" w:rsidRDefault="002A5B4A">
      <w:r>
        <w:t>• The contrast between the "nature" of Ephesians 2:3 and the "divine nature" of 2 Peter 1:4 is the heart of the gospel message. By our first birth, we share in a fallen human nature that produces wrath; by our second birth (regeneration), we share in the divine nature (theia physis) that produces holiness, love, and life.</w:t>
      </w:r>
    </w:p>
    <w:p w14:paraId="5E29D287" w14:textId="77777777" w:rsidR="002A5B4A" w:rsidRDefault="002A5B4A">
      <w:r>
        <w:t>• Early church history shows this passage was a key text in the debate against Pelagianism (the false teaching that humans are born morally neutral and only sin by imitating others). The text explicitly refutes this by anchoring our fallen state in our "nature."</w:t>
      </w:r>
    </w:p>
    <w:p w14:paraId="5E553B64" w14:textId="77777777" w:rsidR="002A5B4A" w:rsidRDefault="002A5B4A"/>
    <w:p w14:paraId="18DB8F62" w14:textId="77777777" w:rsidR="002A5B4A" w:rsidRPr="002A5B4A" w:rsidRDefault="002A5B4A">
      <w:pPr>
        <w:rPr>
          <w:b/>
        </w:rPr>
      </w:pPr>
      <w:r w:rsidRPr="002A5B4A">
        <w:rPr>
          <w:b/>
        </w:rPr>
        <w:t>8. References</w:t>
      </w:r>
    </w:p>
    <w:p w14:paraId="52211525" w14:textId="77777777" w:rsidR="002A5B4A" w:rsidRDefault="002A5B4A">
      <w:r>
        <w:t>• BDAG Greek-English Lexicon of the New Testament, s.v. "physis."</w:t>
      </w:r>
    </w:p>
    <w:p w14:paraId="40138042" w14:textId="77777777" w:rsidR="002A5B4A" w:rsidRDefault="002A5B4A">
      <w:r>
        <w:t>• Thayer's Greek-English Lexicon of the New Testament.</w:t>
      </w:r>
    </w:p>
    <w:p w14:paraId="32A3A8C9" w14:textId="77777777" w:rsidR="002A5B4A" w:rsidRDefault="002A5B4A">
      <w:r>
        <w:t>• Theological Dictionary of the New Testament (TDNT), s.v. "physis."</w:t>
      </w:r>
    </w:p>
    <w:p w14:paraId="4782B0B5" w14:textId="77777777" w:rsidR="002A5B4A" w:rsidRDefault="002A5B4A">
      <w:r>
        <w:t>• Vine's Expository Dictionary of New Testament Words.</w:t>
      </w:r>
    </w:p>
    <w:p w14:paraId="7C3496BA" w14:textId="7BC1E59E" w:rsidR="004C5552" w:rsidRDefault="002A5B4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5B4A"/>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0F03A"/>
  <w15:chartTrackingRefBased/>
  <w15:docId w15:val="{C7CAB3FD-65B8-42F8-A283-DE07C2B9B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5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5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B4A"/>
    <w:rPr>
      <w:rFonts w:eastAsiaTheme="majorEastAsia" w:cstheme="majorBidi"/>
      <w:color w:val="272727" w:themeColor="text1" w:themeTint="D8"/>
    </w:rPr>
  </w:style>
  <w:style w:type="paragraph" w:styleId="Title">
    <w:name w:val="Title"/>
    <w:basedOn w:val="Normal"/>
    <w:next w:val="Normal"/>
    <w:link w:val="TitleChar"/>
    <w:uiPriority w:val="10"/>
    <w:qFormat/>
    <w:rsid w:val="002A5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B4A"/>
    <w:pPr>
      <w:spacing w:before="160"/>
      <w:jc w:val="center"/>
    </w:pPr>
    <w:rPr>
      <w:i/>
      <w:iCs/>
      <w:color w:val="404040" w:themeColor="text1" w:themeTint="BF"/>
    </w:rPr>
  </w:style>
  <w:style w:type="character" w:customStyle="1" w:styleId="QuoteChar">
    <w:name w:val="Quote Char"/>
    <w:basedOn w:val="DefaultParagraphFont"/>
    <w:link w:val="Quote"/>
    <w:uiPriority w:val="29"/>
    <w:rsid w:val="002A5B4A"/>
    <w:rPr>
      <w:i/>
      <w:iCs/>
      <w:color w:val="404040" w:themeColor="text1" w:themeTint="BF"/>
    </w:rPr>
  </w:style>
  <w:style w:type="paragraph" w:styleId="ListParagraph">
    <w:name w:val="List Paragraph"/>
    <w:basedOn w:val="Normal"/>
    <w:uiPriority w:val="34"/>
    <w:qFormat/>
    <w:rsid w:val="002A5B4A"/>
    <w:pPr>
      <w:ind w:left="720"/>
      <w:contextualSpacing/>
    </w:pPr>
  </w:style>
  <w:style w:type="character" w:styleId="IntenseEmphasis">
    <w:name w:val="Intense Emphasis"/>
    <w:basedOn w:val="DefaultParagraphFont"/>
    <w:uiPriority w:val="21"/>
    <w:qFormat/>
    <w:rsid w:val="002A5B4A"/>
    <w:rPr>
      <w:i/>
      <w:iCs/>
      <w:color w:val="2E74B5" w:themeColor="accent1" w:themeShade="BF"/>
    </w:rPr>
  </w:style>
  <w:style w:type="paragraph" w:styleId="IntenseQuote">
    <w:name w:val="Intense Quote"/>
    <w:basedOn w:val="Normal"/>
    <w:next w:val="Normal"/>
    <w:link w:val="IntenseQuoteChar"/>
    <w:uiPriority w:val="30"/>
    <w:qFormat/>
    <w:rsid w:val="002A5B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5B4A"/>
    <w:rPr>
      <w:i/>
      <w:iCs/>
      <w:color w:val="2E74B5" w:themeColor="accent1" w:themeShade="BF"/>
    </w:rPr>
  </w:style>
  <w:style w:type="character" w:styleId="IntenseReference">
    <w:name w:val="Intense Reference"/>
    <w:basedOn w:val="DefaultParagraphFont"/>
    <w:uiPriority w:val="32"/>
    <w:qFormat/>
    <w:rsid w:val="002A5B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4430</Characters>
  <Application>Microsoft Office Word</Application>
  <DocSecurity>0</DocSecurity>
  <Lines>85</Lines>
  <Paragraphs>46</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