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DED59" w14:textId="77777777" w:rsidR="00B87547" w:rsidRPr="00B87547" w:rsidRDefault="00B87547">
      <w:pPr>
        <w:rPr>
          <w:b/>
        </w:rPr>
      </w:pPr>
      <w:r w:rsidRPr="00B87547">
        <w:rPr>
          <w:b/>
        </w:rPr>
        <w:t>PRINCIPALITIES - ( archē , Strong's G746 )</w:t>
      </w:r>
    </w:p>
    <w:p w14:paraId="575E97B6" w14:textId="77777777" w:rsidR="00B87547" w:rsidRDefault="00B87547">
      <w:r w:rsidRPr="00B87547">
        <w:rPr>
          <w:b/>
        </w:rPr>
        <w:t>Summary:</w:t>
      </w:r>
    </w:p>
    <w:p w14:paraId="1F4A5F75" w14:textId="77777777" w:rsidR="00B87547" w:rsidRDefault="00B87547">
      <w:r>
        <w:t>In Ephesians 3:10, "principalities" (archē) refers to high-ranking cosmic, spiritual authorities—both angelic and demonic—who occupy the heavenly realms. In this context, God uses the church as a living demonstration of His multi-faceted wisdom, displaying His victorious eternal plan to these watching spiritual powers. Rather than referring to earthly rulers, the term highlights the vast hierarchy of the unseen spiritual world that witnesses the unfolding of God’s redemptive work through Jesus Christ.</w:t>
      </w:r>
    </w:p>
    <w:p w14:paraId="4E68BE7B" w14:textId="77777777" w:rsidR="00B87547" w:rsidRDefault="00B87547"/>
    <w:p w14:paraId="43045896" w14:textId="77777777" w:rsidR="00B87547" w:rsidRDefault="00B87547">
      <w:r w:rsidRPr="00B87547">
        <w:rPr>
          <w:b/>
        </w:rPr>
        <w:t>Full Study:</w:t>
      </w:r>
    </w:p>
    <w:p w14:paraId="2DFF4AA0" w14:textId="77777777" w:rsidR="00B87547" w:rsidRDefault="00B87547"/>
    <w:p w14:paraId="39D56EFA" w14:textId="77777777" w:rsidR="00B87547" w:rsidRPr="00B87547" w:rsidRDefault="00B87547">
      <w:pPr>
        <w:rPr>
          <w:b/>
        </w:rPr>
      </w:pPr>
      <w:r w:rsidRPr="00B87547">
        <w:rPr>
          <w:b/>
        </w:rPr>
        <w:t xml:space="preserve"> 1. Word Picture / Background</w:t>
      </w:r>
    </w:p>
    <w:p w14:paraId="2D5D663E" w14:textId="77777777" w:rsidR="00B87547" w:rsidRDefault="00B87547">
      <w:r>
        <w:t xml:space="preserve">The Greek noun archē originally carries the dual concept of priority in time ("beginning," "origin") and priority in rank ("first place," "power," "rule"). In classical Greek, the word was used to denote the starting point of an event, the corner of a sheet, or the highest governing office of a city-state. </w:t>
      </w:r>
    </w:p>
    <w:p w14:paraId="665ABFE3" w14:textId="77777777" w:rsidR="00B87547" w:rsidRDefault="00B87547"/>
    <w:p w14:paraId="27A795E3" w14:textId="77777777" w:rsidR="00B87547" w:rsidRDefault="00B87547">
      <w:r>
        <w:t>In the New Testament, and specifically in Paul's letters, the plural form is frequently used to describe cosmic, supernatural forces. The word picture is one of structured, ranked authority. Just as human empires have governors, magistrates, and prime ministers, the spiritual realm contains organized tiers of authority. The archē represents those who occupy the "first" or highest positions of power in this unseen hierarchy.</w:t>
      </w:r>
    </w:p>
    <w:p w14:paraId="739A482E" w14:textId="77777777" w:rsidR="00B87547" w:rsidRDefault="00B87547"/>
    <w:p w14:paraId="49BCF10C" w14:textId="77777777" w:rsidR="00B87547" w:rsidRPr="00B87547" w:rsidRDefault="00B87547">
      <w:pPr>
        <w:rPr>
          <w:b/>
        </w:rPr>
      </w:pPr>
      <w:r w:rsidRPr="00B87547">
        <w:rPr>
          <w:b/>
        </w:rPr>
        <w:t xml:space="preserve"> 2. Meaning / Lexical Definition</w:t>
      </w:r>
    </w:p>
    <w:p w14:paraId="4D11F705" w14:textId="77777777" w:rsidR="00B87547" w:rsidRDefault="00B87547">
      <w:r>
        <w:t>The noun archē has a broad semantic range in biblical Greek:</w:t>
      </w:r>
    </w:p>
    <w:p w14:paraId="018D965D" w14:textId="77777777" w:rsidR="00B87547" w:rsidRDefault="00B87547">
      <w:r>
        <w:t>• First cause, beginning, or origin.</w:t>
      </w:r>
    </w:p>
    <w:p w14:paraId="13B08411" w14:textId="77777777" w:rsidR="00B87547" w:rsidRDefault="00B87547">
      <w:r>
        <w:t>• The first place, corner, or extremity of an object.</w:t>
      </w:r>
    </w:p>
    <w:p w14:paraId="79E0336D" w14:textId="77777777" w:rsidR="00B87547" w:rsidRDefault="00B87547">
      <w:r>
        <w:t>• A ruler, authority, or office of dignity, particularly in the plural to designate a sphere of influence or governing powers.</w:t>
      </w:r>
    </w:p>
    <w:p w14:paraId="118288D8" w14:textId="77777777" w:rsidR="00B87547" w:rsidRDefault="00B87547"/>
    <w:p w14:paraId="55C33821" w14:textId="77777777" w:rsidR="00B87547" w:rsidRDefault="00B87547">
      <w:r>
        <w:t>In the Pauline epistles, the term specifically designates supernatural, angelic, or demonic rulers who exercise dominion in the heavenly realms. In Ephesians 3:10, it refers to these celestial authorities, encompassing both holy and fallen spiritual beings who watch God's cosmic drama unfold.</w:t>
      </w:r>
    </w:p>
    <w:p w14:paraId="52C354EE" w14:textId="77777777" w:rsidR="00B87547" w:rsidRDefault="00B87547"/>
    <w:p w14:paraId="0BB70364" w14:textId="77777777" w:rsidR="00B87547" w:rsidRPr="00B87547" w:rsidRDefault="00B87547">
      <w:pPr>
        <w:rPr>
          <w:b/>
        </w:rPr>
      </w:pPr>
      <w:r w:rsidRPr="00B87547">
        <w:rPr>
          <w:b/>
        </w:rPr>
        <w:t xml:space="preserve"> 3. Usage and Word Pictures</w:t>
      </w:r>
    </w:p>
    <w:p w14:paraId="21E4B61B" w14:textId="77777777" w:rsidR="00B87547" w:rsidRDefault="00B87547">
      <w:r>
        <w:t>The word is often paired with exousia ("powers" or "authorities") to describe the totality of cosmic governance. By using archē, Paul draws a picture of an organized, stratified spiritual world. This terminology reflects the ancient view of a highly structured cosmos, but Paul reclaims it to show that every single tier of this hierarchy is subordinate to Jesus Christ. In Christ's incarnation, death, and resurrection, these "beginnings" or "first ones" are shown to be secondary and completely subject to the ultimate Beginning and Creator of all things.</w:t>
      </w:r>
    </w:p>
    <w:p w14:paraId="2F15F892" w14:textId="77777777" w:rsidR="00B87547" w:rsidRDefault="00B87547"/>
    <w:p w14:paraId="20747B6F" w14:textId="77777777" w:rsidR="00B87547" w:rsidRPr="00B87547" w:rsidRDefault="00B87547">
      <w:pPr>
        <w:rPr>
          <w:b/>
        </w:rPr>
      </w:pPr>
      <w:r w:rsidRPr="00B87547">
        <w:rPr>
          <w:b/>
        </w:rPr>
        <w:t xml:space="preserve"> 4. Theological Implications</w:t>
      </w:r>
    </w:p>
    <w:p w14:paraId="10670A9F" w14:textId="77777777" w:rsidR="00B87547" w:rsidRDefault="00B87547">
      <w:r>
        <w:t xml:space="preserve">The inclusion of "principalities" in God's audience highlights the cosmic scope of salvation. Redemption is not merely a private, human affair; it has universal, cosmic dimensions. </w:t>
      </w:r>
    </w:p>
    <w:p w14:paraId="4B57CA39" w14:textId="77777777" w:rsidR="00B87547" w:rsidRDefault="00B87547"/>
    <w:p w14:paraId="169AEB9E" w14:textId="77777777" w:rsidR="00B87547" w:rsidRDefault="00B87547">
      <w:r>
        <w:t>The church is God's "object lesson" to the spiritual universe. The existence of a unified body of Jews and Gentiles—formerly hostile groups now made one in Christ—is the ultimate proof of God's wisdom, baffling the rebellious principalities and vindicating His plan before the holy angels. It underscores the absolute supremacy of Christ. Though these principalities possess immense power, they are created entities and have been decisively disarmed and defeated at the cross.</w:t>
      </w:r>
    </w:p>
    <w:p w14:paraId="528FFCFE" w14:textId="77777777" w:rsidR="00B87547" w:rsidRDefault="00B87547"/>
    <w:p w14:paraId="3216E92C" w14:textId="77777777" w:rsidR="00B87547" w:rsidRPr="00B87547" w:rsidRDefault="00B87547">
      <w:pPr>
        <w:rPr>
          <w:b/>
        </w:rPr>
      </w:pPr>
      <w:r w:rsidRPr="00B87547">
        <w:rPr>
          <w:b/>
        </w:rPr>
        <w:t xml:space="preserve"> 5. Contextual Nuance in the Passage</w:t>
      </w:r>
    </w:p>
    <w:p w14:paraId="62EA23B6" w14:textId="77777777" w:rsidR="00B87547" w:rsidRDefault="00B87547">
      <w:r>
        <w:t xml:space="preserve">In Ephesians 3:10, the principalities and powers in the "heavenly places" are the spectators. The "manifold" (polypoikilos, meaning highly diversified, multi-colored, or multi-faceted) wisdom of God is put on display through the church. </w:t>
      </w:r>
    </w:p>
    <w:p w14:paraId="145DF4E3" w14:textId="77777777" w:rsidR="00B87547" w:rsidRDefault="00B87547"/>
    <w:p w14:paraId="5C9A60AC" w14:textId="77777777" w:rsidR="00B87547" w:rsidRDefault="00B87547">
      <w:r>
        <w:t>The nuance here is one of silent astonishment. The cosmic rulers, who may have thought they derailed God's plan by instigating the crucifixion of Christ, now look at the church—a brand-new temple of living stones, uniting humanity under Christ—and realize the staggering, unpredictable genius of God's eternal decree. The church is the arena where God's victory is made visible to the unseen world.</w:t>
      </w:r>
    </w:p>
    <w:p w14:paraId="013ECA1B" w14:textId="77777777" w:rsidR="00B87547" w:rsidRDefault="00B87547"/>
    <w:p w14:paraId="772C883E" w14:textId="77777777" w:rsidR="00B87547" w:rsidRPr="00B87547" w:rsidRDefault="00B87547">
      <w:pPr>
        <w:rPr>
          <w:b/>
        </w:rPr>
      </w:pPr>
      <w:r w:rsidRPr="00B87547">
        <w:rPr>
          <w:b/>
        </w:rPr>
        <w:t xml:space="preserve"> 6. Key Uses in Other Verses (NKJV)</w:t>
      </w:r>
    </w:p>
    <w:p w14:paraId="032A3FBE" w14:textId="77777777" w:rsidR="00B87547" w:rsidRDefault="00B87547">
      <w:r>
        <w:t>• Romans 8:38: "For I am persuaded that neither death nor life, nor angels nor principalities nor powers, nor things present nor things to come,"</w:t>
      </w:r>
    </w:p>
    <w:p w14:paraId="45313D51" w14:textId="77777777" w:rsidR="00B87547" w:rsidRDefault="00B87547">
      <w:r>
        <w:t>• Ephesians 1:21: "far above all principality and power and might and dominion, and every name that is named, not only in this age but also in that which is to come."</w:t>
      </w:r>
    </w:p>
    <w:p w14:paraId="050EBECF" w14:textId="77777777" w:rsidR="00B87547" w:rsidRDefault="00B87547">
      <w:r>
        <w:t>• Ephesians 6:12: "For we do not wrestle against flesh and blood, but against principalities, against powers, against the rulers of the darkness of this age, against spiritual hosts of wickedness in the heavenly places."</w:t>
      </w:r>
    </w:p>
    <w:p w14:paraId="27383E10" w14:textId="77777777" w:rsidR="00B87547" w:rsidRDefault="00B87547">
      <w:r>
        <w:t>• Colossians 1:16: "For by Him all things were created that are in heaven and that are on earth, visible and invisible, whether thrones or dominions or principalities or powers. All things were created through Him and for Him."</w:t>
      </w:r>
    </w:p>
    <w:p w14:paraId="43A2843D" w14:textId="77777777" w:rsidR="00B87547" w:rsidRDefault="00B87547">
      <w:r>
        <w:t>• Colossians 2:15: "Having disarmed principalities and powers, He made a public spectacle of them, triumphing over them in it."</w:t>
      </w:r>
    </w:p>
    <w:p w14:paraId="49B465B0" w14:textId="77777777" w:rsidR="00B87547" w:rsidRDefault="00B87547"/>
    <w:p w14:paraId="6BADE56D" w14:textId="77777777" w:rsidR="00B87547" w:rsidRPr="00B87547" w:rsidRDefault="00B87547">
      <w:pPr>
        <w:rPr>
          <w:b/>
        </w:rPr>
      </w:pPr>
      <w:r w:rsidRPr="00B87547">
        <w:rPr>
          <w:b/>
        </w:rPr>
        <w:t xml:space="preserve"> 7. Other Relevant Insights</w:t>
      </w:r>
    </w:p>
    <w:p w14:paraId="319A900E" w14:textId="77777777" w:rsidR="00B87547" w:rsidRDefault="00B87547">
      <w:r>
        <w:t>The term "heavenly places" (epouraniois) in Ephesians is the realm of spiritual reality. It is where believers are blessed, where Christ is seated, where believers are spiritually seated with Him, where these principalities observe the church, and where spiritual warfare takes place. This reminds pastors and teachers that the local church is not merely a social club or human organization. Its weekly gathering, its unity, and its spiritual growth have cosmic, eternal significance, actively preaching a sermon to the heavenly hosts.</w:t>
      </w:r>
    </w:p>
    <w:p w14:paraId="26E4A7E2" w14:textId="77777777" w:rsidR="00B87547" w:rsidRDefault="00B87547"/>
    <w:p w14:paraId="58E6CE99" w14:textId="77777777" w:rsidR="00B87547" w:rsidRPr="00B87547" w:rsidRDefault="00B87547">
      <w:pPr>
        <w:rPr>
          <w:b/>
        </w:rPr>
      </w:pPr>
      <w:r w:rsidRPr="00B87547">
        <w:rPr>
          <w:b/>
        </w:rPr>
        <w:t xml:space="preserve"> 8. References</w:t>
      </w:r>
    </w:p>
    <w:p w14:paraId="2C24E7B6" w14:textId="77777777" w:rsidR="00B87547" w:rsidRDefault="00B87547">
      <w:r>
        <w:t>• BDAG Greek-English Lexicon of the New Testament</w:t>
      </w:r>
    </w:p>
    <w:p w14:paraId="29120229" w14:textId="77777777" w:rsidR="00B87547" w:rsidRDefault="00B87547">
      <w:r>
        <w:t>• Thayer's Greek-English Lexicon of the New Testament</w:t>
      </w:r>
    </w:p>
    <w:p w14:paraId="460B7366" w14:textId="77777777" w:rsidR="00B87547" w:rsidRDefault="00B87547">
      <w:r>
        <w:t>• Theological Dictionary of the New Testament</w:t>
      </w:r>
    </w:p>
    <w:p w14:paraId="03009C45" w14:textId="616BE6F5" w:rsidR="004C5552" w:rsidRDefault="00B87547">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4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87547"/>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74F1"/>
  <w15:chartTrackingRefBased/>
  <w15:docId w15:val="{C89AEFE0-D484-4E94-838E-A5D54D476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7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7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547"/>
    <w:rPr>
      <w:rFonts w:eastAsiaTheme="majorEastAsia" w:cstheme="majorBidi"/>
      <w:color w:val="272727" w:themeColor="text1" w:themeTint="D8"/>
    </w:rPr>
  </w:style>
  <w:style w:type="paragraph" w:styleId="Title">
    <w:name w:val="Title"/>
    <w:basedOn w:val="Normal"/>
    <w:next w:val="Normal"/>
    <w:link w:val="TitleChar"/>
    <w:uiPriority w:val="10"/>
    <w:qFormat/>
    <w:rsid w:val="00B87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547"/>
    <w:pPr>
      <w:spacing w:before="160"/>
      <w:jc w:val="center"/>
    </w:pPr>
    <w:rPr>
      <w:i/>
      <w:iCs/>
      <w:color w:val="404040" w:themeColor="text1" w:themeTint="BF"/>
    </w:rPr>
  </w:style>
  <w:style w:type="character" w:customStyle="1" w:styleId="QuoteChar">
    <w:name w:val="Quote Char"/>
    <w:basedOn w:val="DefaultParagraphFont"/>
    <w:link w:val="Quote"/>
    <w:uiPriority w:val="29"/>
    <w:rsid w:val="00B87547"/>
    <w:rPr>
      <w:i/>
      <w:iCs/>
      <w:color w:val="404040" w:themeColor="text1" w:themeTint="BF"/>
    </w:rPr>
  </w:style>
  <w:style w:type="paragraph" w:styleId="ListParagraph">
    <w:name w:val="List Paragraph"/>
    <w:basedOn w:val="Normal"/>
    <w:uiPriority w:val="34"/>
    <w:qFormat/>
    <w:rsid w:val="00B87547"/>
    <w:pPr>
      <w:ind w:left="720"/>
      <w:contextualSpacing/>
    </w:pPr>
  </w:style>
  <w:style w:type="character" w:styleId="IntenseEmphasis">
    <w:name w:val="Intense Emphasis"/>
    <w:basedOn w:val="DefaultParagraphFont"/>
    <w:uiPriority w:val="21"/>
    <w:qFormat/>
    <w:rsid w:val="00B87547"/>
    <w:rPr>
      <w:i/>
      <w:iCs/>
      <w:color w:val="2E74B5" w:themeColor="accent1" w:themeShade="BF"/>
    </w:rPr>
  </w:style>
  <w:style w:type="paragraph" w:styleId="IntenseQuote">
    <w:name w:val="Intense Quote"/>
    <w:basedOn w:val="Normal"/>
    <w:next w:val="Normal"/>
    <w:link w:val="IntenseQuoteChar"/>
    <w:uiPriority w:val="30"/>
    <w:qFormat/>
    <w:rsid w:val="00B875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7547"/>
    <w:rPr>
      <w:i/>
      <w:iCs/>
      <w:color w:val="2E74B5" w:themeColor="accent1" w:themeShade="BF"/>
    </w:rPr>
  </w:style>
  <w:style w:type="character" w:styleId="IntenseReference">
    <w:name w:val="Intense Reference"/>
    <w:basedOn w:val="DefaultParagraphFont"/>
    <w:uiPriority w:val="32"/>
    <w:qFormat/>
    <w:rsid w:val="00B875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905</Words>
  <Characters>4709</Characters>
  <Application>Microsoft Office Word</Application>
  <DocSecurity>0</DocSecurity>
  <Lines>90</Lines>
  <Paragraphs>49</Paragraphs>
  <ScaleCrop>false</ScaleCrop>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