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8CB0" w14:textId="77777777" w:rsidR="00211FAB" w:rsidRPr="00211FAB" w:rsidRDefault="00211FAB">
      <w:pPr>
        <w:rPr>
          <w:b/>
        </w:rPr>
      </w:pPr>
      <w:r w:rsidRPr="00211FAB">
        <w:rPr>
          <w:b/>
        </w:rPr>
        <w:t>ACCOMPLISHED - ( poieo , Strong's G4160 )</w:t>
      </w:r>
    </w:p>
    <w:p w14:paraId="592F77A9" w14:textId="77777777" w:rsidR="00211FAB" w:rsidRDefault="00211FAB">
      <w:r w:rsidRPr="00211FAB">
        <w:rPr>
          <w:b/>
        </w:rPr>
        <w:t>Summary:</w:t>
      </w:r>
    </w:p>
    <w:p w14:paraId="102A324D" w14:textId="77777777" w:rsidR="00211FAB" w:rsidRDefault="00211FAB">
      <w:r>
        <w:t>The word poieo is one of the most common and versatile terms in the New Testament, fundamentally meaning to do, make, or produce. In Ephesians 3:11, it describes the active realization of God’s eternal purpose through Christ Jesus, emphasizing that God’s grand plan of redemption is not merely a theoretical idea, but something He successfully executed, brought to pass, and established in history.</w:t>
      </w:r>
    </w:p>
    <w:p w14:paraId="33362ABE" w14:textId="77777777" w:rsidR="00211FAB" w:rsidRDefault="00211FAB"/>
    <w:p w14:paraId="219B4E57" w14:textId="77777777" w:rsidR="00211FAB" w:rsidRDefault="00211FAB">
      <w:r w:rsidRPr="00211FAB">
        <w:rPr>
          <w:b/>
        </w:rPr>
        <w:t>Full Study:</w:t>
      </w:r>
    </w:p>
    <w:p w14:paraId="082DE28E" w14:textId="77777777" w:rsidR="00211FAB" w:rsidRDefault="00211FAB"/>
    <w:p w14:paraId="6D9AC0B0" w14:textId="77777777" w:rsidR="00211FAB" w:rsidRPr="00211FAB" w:rsidRDefault="00211FAB">
      <w:pPr>
        <w:rPr>
          <w:b/>
        </w:rPr>
      </w:pPr>
      <w:r w:rsidRPr="00211FAB">
        <w:rPr>
          <w:b/>
        </w:rPr>
        <w:t>1. Word Picture / Background</w:t>
      </w:r>
    </w:p>
    <w:p w14:paraId="01259C88" w14:textId="77777777" w:rsidR="00211FAB" w:rsidRDefault="00211FAB">
      <w:r>
        <w:t>• Rooted in the active production or construction of an object, event, or state of affairs.</w:t>
      </w:r>
    </w:p>
    <w:p w14:paraId="6C29836E" w14:textId="77777777" w:rsidR="00211FAB" w:rsidRDefault="00211FAB">
      <w:r>
        <w:t>• Historically used in Greek literature for everything from physical craftsmanship to executing a command or establishing a law.</w:t>
      </w:r>
    </w:p>
    <w:p w14:paraId="391BA324" w14:textId="77777777" w:rsidR="00211FAB" w:rsidRDefault="00211FAB">
      <w:r>
        <w:t>• Carries a strong sense of agency: someone is not just thinking or planning, but actively rolling up their sleeves to bring a project to completion.</w:t>
      </w:r>
    </w:p>
    <w:p w14:paraId="01BB024A" w14:textId="77777777" w:rsidR="00211FAB" w:rsidRDefault="00211FAB"/>
    <w:p w14:paraId="626EAD19" w14:textId="77777777" w:rsidR="00211FAB" w:rsidRPr="00211FAB" w:rsidRDefault="00211FAB">
      <w:pPr>
        <w:rPr>
          <w:b/>
        </w:rPr>
      </w:pPr>
      <w:r w:rsidRPr="00211FAB">
        <w:rPr>
          <w:b/>
        </w:rPr>
        <w:t>2. Meaning / Lexical Definition</w:t>
      </w:r>
    </w:p>
    <w:p w14:paraId="7B575A85" w14:textId="77777777" w:rsidR="00211FAB" w:rsidRDefault="00211FAB">
      <w:r>
        <w:t>• To make, manufacture, produce, or construct.</w:t>
      </w:r>
    </w:p>
    <w:p w14:paraId="60098EEA" w14:textId="77777777" w:rsidR="00211FAB" w:rsidRDefault="00211FAB">
      <w:r>
        <w:t>• To do, execute, accomplish, perform, or bring about an action, plan, or promise.</w:t>
      </w:r>
    </w:p>
    <w:p w14:paraId="044DE0F8" w14:textId="77777777" w:rsidR="00211FAB" w:rsidRDefault="00211FAB">
      <w:r>
        <w:t>• To appoint, cause, or render something into reality.</w:t>
      </w:r>
    </w:p>
    <w:p w14:paraId="5FC9FBC8" w14:textId="77777777" w:rsidR="00211FAB" w:rsidRDefault="00211FAB"/>
    <w:p w14:paraId="715CCD2A" w14:textId="77777777" w:rsidR="00211FAB" w:rsidRPr="00211FAB" w:rsidRDefault="00211FAB">
      <w:pPr>
        <w:rPr>
          <w:b/>
        </w:rPr>
      </w:pPr>
      <w:r w:rsidRPr="00211FAB">
        <w:rPr>
          <w:b/>
        </w:rPr>
        <w:t>3. Usage and Word Pictures</w:t>
      </w:r>
    </w:p>
    <w:p w14:paraId="43035C72" w14:textId="77777777" w:rsidR="00211FAB" w:rsidRDefault="00211FAB">
      <w:r>
        <w:t>• The active nature of poieo contrasts sharply with passive wishing; it is the realization of intent into concrete action.</w:t>
      </w:r>
    </w:p>
    <w:p w14:paraId="31705FA9" w14:textId="77777777" w:rsidR="00211FAB" w:rsidRDefault="00211FAB">
      <w:r>
        <w:t>• In the ancient world, it was frequently used in political and architectural contexts to denote the successful founding of a city or the completion of a massive monument.</w:t>
      </w:r>
    </w:p>
    <w:p w14:paraId="34A8B921" w14:textId="77777777" w:rsidR="00211FAB" w:rsidRDefault="00211FAB">
      <w:r>
        <w:t>• In Scripture, when applied to God, it highlights the sovereign efficacy of His will—what He decrees, He invariably brings to pass.</w:t>
      </w:r>
    </w:p>
    <w:p w14:paraId="01E27893" w14:textId="77777777" w:rsidR="00211FAB" w:rsidRDefault="00211FAB"/>
    <w:p w14:paraId="5493CA9E" w14:textId="77777777" w:rsidR="00211FAB" w:rsidRPr="00211FAB" w:rsidRDefault="00211FAB">
      <w:pPr>
        <w:rPr>
          <w:b/>
        </w:rPr>
      </w:pPr>
      <w:r w:rsidRPr="00211FAB">
        <w:rPr>
          <w:b/>
        </w:rPr>
        <w:t>4. Theological Implications</w:t>
      </w:r>
    </w:p>
    <w:p w14:paraId="1F316815" w14:textId="77777777" w:rsidR="00211FAB" w:rsidRDefault="00211FAB">
      <w:r>
        <w:t>• God's eternal purpose in salvation is not an afterthought or a reactive plan, but a deliberate, architected reality.</w:t>
      </w:r>
    </w:p>
    <w:p w14:paraId="1BF44101" w14:textId="77777777" w:rsidR="00211FAB" w:rsidRDefault="00211FAB">
      <w:r>
        <w:t>• The execution of redemption is tied directly to the historical person and work of Jesus Christ, marking the absolute reliability of divine promises.</w:t>
      </w:r>
    </w:p>
    <w:p w14:paraId="212D359A" w14:textId="77777777" w:rsidR="00211FAB" w:rsidRDefault="00211FAB">
      <w:r>
        <w:t>• Salvation history is robustly objective; it was "accomplished" outside of us by God Himself before it is ever experienced subjectively by faith.</w:t>
      </w:r>
    </w:p>
    <w:p w14:paraId="400C1479" w14:textId="77777777" w:rsidR="00211FAB" w:rsidRDefault="00211FAB"/>
    <w:p w14:paraId="2F0545BF" w14:textId="77777777" w:rsidR="00211FAB" w:rsidRPr="00211FAB" w:rsidRDefault="00211FAB">
      <w:pPr>
        <w:rPr>
          <w:b/>
        </w:rPr>
      </w:pPr>
      <w:r w:rsidRPr="00211FAB">
        <w:rPr>
          <w:b/>
        </w:rPr>
        <w:t>5. Contextual Nuance in the Passage</w:t>
      </w:r>
    </w:p>
    <w:p w14:paraId="32543333" w14:textId="77777777" w:rsidR="00211FAB" w:rsidRDefault="00211FAB">
      <w:r>
        <w:t>• In Ephesians 3:11, the word governs "the eternal purpose which He accomplished in Christ Jesus our Lord."</w:t>
      </w:r>
    </w:p>
    <w:p w14:paraId="686B2E6A" w14:textId="77777777" w:rsidR="00211FAB" w:rsidRDefault="00211FAB">
      <w:r>
        <w:t>• The text stresses that the mystery of the church—Jew and Gentile united in one body—is the direct, successful outcome of God's eternal blueprint executed through the ministry, death, and resurrection of Christ.</w:t>
      </w:r>
    </w:p>
    <w:p w14:paraId="29F3D676" w14:textId="77777777" w:rsidR="00211FAB" w:rsidRDefault="00211FAB">
      <w:r>
        <w:t>• It reassures believers that despite earthly chaos, God's ultimate redemptive timeline has already been definitively secured.</w:t>
      </w:r>
    </w:p>
    <w:p w14:paraId="17C19A67" w14:textId="77777777" w:rsidR="00211FAB" w:rsidRDefault="00211FAB"/>
    <w:p w14:paraId="1CFF28AD" w14:textId="77777777" w:rsidR="00211FAB" w:rsidRPr="00211FAB" w:rsidRDefault="00211FAB">
      <w:pPr>
        <w:rPr>
          <w:b/>
        </w:rPr>
      </w:pPr>
      <w:r w:rsidRPr="00211FAB">
        <w:rPr>
          <w:b/>
        </w:rPr>
        <w:t>6. Key Uses in Other Verses (NKJV)</w:t>
      </w:r>
    </w:p>
    <w:p w14:paraId="55FEB97D" w14:textId="77777777" w:rsidR="00211FAB" w:rsidRDefault="00211FAB">
      <w:r>
        <w:t>• Matthew 7:24 - "Therefore whoever hears these sayings of Mine, and does them, I will liken him to a wise man..."</w:t>
      </w:r>
    </w:p>
    <w:p w14:paraId="412AA072" w14:textId="77777777" w:rsidR="00211FAB" w:rsidRDefault="00211FAB">
      <w:r>
        <w:t>• John 2:11 - "This beginning of signs Jesus did in Cana of Galilee, and manifested His glory..."</w:t>
      </w:r>
    </w:p>
    <w:p w14:paraId="45BB51D6" w14:textId="77777777" w:rsidR="00211FAB" w:rsidRDefault="00211FAB">
      <w:r>
        <w:t>• Romans 9:28 - "For He will finish the work and cut it short in righteousness, because the Lord will make a short work upon the earth."</w:t>
      </w:r>
    </w:p>
    <w:p w14:paraId="1FF99502" w14:textId="77777777" w:rsidR="00211FAB" w:rsidRDefault="00211FAB">
      <w:r>
        <w:t>• Philippians 2:13 - "for it is God who works in you both to will and to do for His good pleasure."</w:t>
      </w:r>
    </w:p>
    <w:p w14:paraId="69B2AC4C" w14:textId="77777777" w:rsidR="00211FAB" w:rsidRDefault="00211FAB"/>
    <w:p w14:paraId="487E2895" w14:textId="77777777" w:rsidR="00211FAB" w:rsidRPr="00211FAB" w:rsidRDefault="00211FAB">
      <w:pPr>
        <w:rPr>
          <w:b/>
        </w:rPr>
      </w:pPr>
      <w:r w:rsidRPr="00211FAB">
        <w:rPr>
          <w:b/>
        </w:rPr>
        <w:t>7. Other Relevant Insights</w:t>
      </w:r>
    </w:p>
    <w:p w14:paraId="56193C62" w14:textId="77777777" w:rsidR="00211FAB" w:rsidRDefault="00211FAB">
      <w:r>
        <w:t>• Because poieo is an action verb, it reminds pastors and teachers that Christianity is fundamentally rooted in what God has done in history rather than merely what He has said in theory.</w:t>
      </w:r>
    </w:p>
    <w:p w14:paraId="0ACFB35F" w14:textId="77777777" w:rsidR="00211FAB" w:rsidRDefault="00211FAB">
      <w:r>
        <w:t>• The translation "accomplished" captures the telos (goal/completion) inherent in God's creative and redemptive work.</w:t>
      </w:r>
    </w:p>
    <w:p w14:paraId="550EF550" w14:textId="77777777" w:rsidR="00211FAB" w:rsidRDefault="00211FAB"/>
    <w:p w14:paraId="44250D3C" w14:textId="77777777" w:rsidR="00211FAB" w:rsidRPr="00211FAB" w:rsidRDefault="00211FAB">
      <w:pPr>
        <w:rPr>
          <w:b/>
        </w:rPr>
      </w:pPr>
      <w:r w:rsidRPr="00211FAB">
        <w:rPr>
          <w:b/>
        </w:rPr>
        <w:t>8. References</w:t>
      </w:r>
    </w:p>
    <w:p w14:paraId="3C670924" w14:textId="77777777" w:rsidR="00211FAB" w:rsidRDefault="00211FAB">
      <w:r>
        <w:t>BDAG</w:t>
      </w:r>
    </w:p>
    <w:p w14:paraId="5A61CD9F" w14:textId="77777777" w:rsidR="00211FAB" w:rsidRDefault="00211FAB">
      <w:r>
        <w:t>TDNT</w:t>
      </w:r>
    </w:p>
    <w:p w14:paraId="687138E2" w14:textId="77777777" w:rsidR="00211FAB" w:rsidRDefault="00211FAB">
      <w:r>
        <w:t>Vine's Expository Dictionary</w:t>
      </w:r>
    </w:p>
    <w:p w14:paraId="4ACF73DE" w14:textId="77777777" w:rsidR="00211FAB" w:rsidRDefault="00211FAB">
      <w:r>
        <w:t>Zodhiates Complete Word Study Dictionary</w:t>
      </w:r>
    </w:p>
    <w:p w14:paraId="0F0A42A5" w14:textId="139CE7F7" w:rsidR="004C5552" w:rsidRDefault="00211FAB">
      <w:r>
        <w:t>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AB"/>
    <w:rsid w:val="00017747"/>
    <w:rsid w:val="00023A4A"/>
    <w:rsid w:val="0006763F"/>
    <w:rsid w:val="000C53AC"/>
    <w:rsid w:val="00146083"/>
    <w:rsid w:val="001B2D17"/>
    <w:rsid w:val="002058F7"/>
    <w:rsid w:val="00211FAB"/>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523E"/>
  <w15:chartTrackingRefBased/>
  <w15:docId w15:val="{97F3FB56-4AF2-44EE-8F49-D72A6C1D8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1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1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FAB"/>
    <w:rPr>
      <w:rFonts w:eastAsiaTheme="majorEastAsia" w:cstheme="majorBidi"/>
      <w:color w:val="272727" w:themeColor="text1" w:themeTint="D8"/>
    </w:rPr>
  </w:style>
  <w:style w:type="paragraph" w:styleId="Title">
    <w:name w:val="Title"/>
    <w:basedOn w:val="Normal"/>
    <w:next w:val="Normal"/>
    <w:link w:val="TitleChar"/>
    <w:uiPriority w:val="10"/>
    <w:qFormat/>
    <w:rsid w:val="00211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FAB"/>
    <w:pPr>
      <w:spacing w:before="160"/>
      <w:jc w:val="center"/>
    </w:pPr>
    <w:rPr>
      <w:i/>
      <w:iCs/>
      <w:color w:val="404040" w:themeColor="text1" w:themeTint="BF"/>
    </w:rPr>
  </w:style>
  <w:style w:type="character" w:customStyle="1" w:styleId="QuoteChar">
    <w:name w:val="Quote Char"/>
    <w:basedOn w:val="DefaultParagraphFont"/>
    <w:link w:val="Quote"/>
    <w:uiPriority w:val="29"/>
    <w:rsid w:val="00211FAB"/>
    <w:rPr>
      <w:i/>
      <w:iCs/>
      <w:color w:val="404040" w:themeColor="text1" w:themeTint="BF"/>
    </w:rPr>
  </w:style>
  <w:style w:type="paragraph" w:styleId="ListParagraph">
    <w:name w:val="List Paragraph"/>
    <w:basedOn w:val="Normal"/>
    <w:uiPriority w:val="34"/>
    <w:qFormat/>
    <w:rsid w:val="00211FAB"/>
    <w:pPr>
      <w:ind w:left="720"/>
      <w:contextualSpacing/>
    </w:pPr>
  </w:style>
  <w:style w:type="character" w:styleId="IntenseEmphasis">
    <w:name w:val="Intense Emphasis"/>
    <w:basedOn w:val="DefaultParagraphFont"/>
    <w:uiPriority w:val="21"/>
    <w:qFormat/>
    <w:rsid w:val="00211FAB"/>
    <w:rPr>
      <w:i/>
      <w:iCs/>
      <w:color w:val="2E74B5" w:themeColor="accent1" w:themeShade="BF"/>
    </w:rPr>
  </w:style>
  <w:style w:type="paragraph" w:styleId="IntenseQuote">
    <w:name w:val="Intense Quote"/>
    <w:basedOn w:val="Normal"/>
    <w:next w:val="Normal"/>
    <w:link w:val="IntenseQuoteChar"/>
    <w:uiPriority w:val="30"/>
    <w:qFormat/>
    <w:rsid w:val="00211F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1FAB"/>
    <w:rPr>
      <w:i/>
      <w:iCs/>
      <w:color w:val="2E74B5" w:themeColor="accent1" w:themeShade="BF"/>
    </w:rPr>
  </w:style>
  <w:style w:type="character" w:styleId="IntenseReference">
    <w:name w:val="Intense Reference"/>
    <w:basedOn w:val="DefaultParagraphFont"/>
    <w:uiPriority w:val="32"/>
    <w:qFormat/>
    <w:rsid w:val="00211F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2879</Characters>
  <Application>Microsoft Office Word</Application>
  <DocSecurity>0</DocSecurity>
  <Lines>55</Lines>
  <Paragraphs>30</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