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9420F" w14:textId="77777777" w:rsidR="00954015" w:rsidRPr="00954015" w:rsidRDefault="00954015">
      <w:pPr>
        <w:rPr>
          <w:b/>
        </w:rPr>
      </w:pPr>
      <w:r w:rsidRPr="00954015">
        <w:rPr>
          <w:b/>
        </w:rPr>
        <w:t>CONFIDENCE - ( pepoithēsis, Strong's G4006 )</w:t>
      </w:r>
    </w:p>
    <w:p w14:paraId="2B99988D" w14:textId="77777777" w:rsidR="00954015" w:rsidRDefault="00954015">
      <w:r w:rsidRPr="00954015">
        <w:rPr>
          <w:b/>
        </w:rPr>
        <w:t>Summary:</w:t>
      </w:r>
    </w:p>
    <w:p w14:paraId="41FB4F2C" w14:textId="77777777" w:rsidR="00954015" w:rsidRDefault="00954015">
      <w:r>
        <w:t>• Pepoithēsis refers to a deep, settled trust, reliance, or assurance directed toward someone or something. Unlike fleeting emotional confidence or self-generated bravado, it represents a state of objective persuasion and firm reliance. In Ephesians 3:12, it describes the unshakeable, quiet assurance believers possess when approaching God—a confidence rooted entirely in the finished, faithful work of Jesus Christ rather than personal merit or worthiness.</w:t>
      </w:r>
    </w:p>
    <w:p w14:paraId="1AF477DB" w14:textId="77777777" w:rsidR="00954015" w:rsidRDefault="00954015"/>
    <w:p w14:paraId="2C557D1B" w14:textId="77777777" w:rsidR="00954015" w:rsidRDefault="00954015">
      <w:r w:rsidRPr="00954015">
        <w:rPr>
          <w:b/>
        </w:rPr>
        <w:t>Full Study:</w:t>
      </w:r>
    </w:p>
    <w:p w14:paraId="1EC68979" w14:textId="77777777" w:rsidR="00954015" w:rsidRDefault="00954015"/>
    <w:p w14:paraId="019E5054" w14:textId="77777777" w:rsidR="00954015" w:rsidRPr="00954015" w:rsidRDefault="00954015">
      <w:pPr>
        <w:rPr>
          <w:b/>
        </w:rPr>
      </w:pPr>
      <w:r w:rsidRPr="00954015">
        <w:rPr>
          <w:b/>
        </w:rPr>
        <w:t>1. Word Picture / Background</w:t>
      </w:r>
    </w:p>
    <w:p w14:paraId="3B4A2417" w14:textId="77777777" w:rsidR="00954015" w:rsidRDefault="00954015">
      <w:r>
        <w:t xml:space="preserve">The noun pepoithēsis is derived from the perfect active participle of the verb peithō, which means "to persuade, convince, or win over." In Greek grammar, the perfect tense indicates a past completed action with ongoing, permanent results. Consequently, pepoithēsis is the state of having been thoroughly persuaded in the past, resulting in a present, unshakeable stance of trust. It is not a self-generated feeling of adequacy, but a responsive certainty born of being fully convinced of the character, power, and reliability of another. </w:t>
      </w:r>
    </w:p>
    <w:p w14:paraId="7DF483AF" w14:textId="77777777" w:rsidR="00954015" w:rsidRDefault="00954015"/>
    <w:p w14:paraId="6FE30770" w14:textId="77777777" w:rsidR="00954015" w:rsidRPr="00954015" w:rsidRDefault="00954015">
      <w:pPr>
        <w:rPr>
          <w:b/>
        </w:rPr>
      </w:pPr>
      <w:r w:rsidRPr="00954015">
        <w:rPr>
          <w:b/>
        </w:rPr>
        <w:t>2. Meaning / Lexical Definition</w:t>
      </w:r>
    </w:p>
    <w:p w14:paraId="3C65E482" w14:textId="77777777" w:rsidR="00954015" w:rsidRDefault="00954015">
      <w:r>
        <w:t>• Pepoithēsis denotes trust, confidence, reliance, or assurance. It is a late Koine Greek word, rarely found in classical Greek literature, but used in the Septuagint and Jewish-Greek writings to describe a reliance so strong that one is willing to act or risk based on the trustworthiness of the object of faith. It implies a complete absence of doubt regarding the person or promise in whom the trust is placed.</w:t>
      </w:r>
    </w:p>
    <w:p w14:paraId="04FC74A0" w14:textId="77777777" w:rsidR="00954015" w:rsidRDefault="00954015"/>
    <w:p w14:paraId="41FCC73D" w14:textId="77777777" w:rsidR="00954015" w:rsidRPr="00954015" w:rsidRDefault="00954015">
      <w:pPr>
        <w:rPr>
          <w:b/>
        </w:rPr>
      </w:pPr>
      <w:r w:rsidRPr="00954015">
        <w:rPr>
          <w:b/>
        </w:rPr>
        <w:t>3. Usage and Word Pictures</w:t>
      </w:r>
    </w:p>
    <w:p w14:paraId="1A753574" w14:textId="77777777" w:rsidR="00954015" w:rsidRDefault="00954015">
      <w:r>
        <w:t>In the New Testament, pepoithēsis is used exclusively by the Apostle Paul (6 times). Paul uses it to describe:</w:t>
      </w:r>
    </w:p>
    <w:p w14:paraId="48881857" w14:textId="77777777" w:rsidR="00954015" w:rsidRDefault="00954015">
      <w:r>
        <w:t>• His confidence in the spiritual progress of the Corinthian believers.</w:t>
      </w:r>
    </w:p>
    <w:p w14:paraId="2333847D" w14:textId="77777777" w:rsidR="00954015" w:rsidRDefault="00954015">
      <w:r>
        <w:t>• His confidence toward God through the sufficiency of his ministry.</w:t>
      </w:r>
    </w:p>
    <w:p w14:paraId="4867098A" w14:textId="77777777" w:rsidR="00954015" w:rsidRDefault="00954015">
      <w:r>
        <w:t>• His bold ministerial confidence when facing opposition.</w:t>
      </w:r>
    </w:p>
    <w:p w14:paraId="14E37C61" w14:textId="77777777" w:rsidR="00954015" w:rsidRDefault="00954015">
      <w:r>
        <w:t>• The believer's secure access to God.</w:t>
      </w:r>
    </w:p>
    <w:p w14:paraId="5BD58962" w14:textId="77777777" w:rsidR="00954015" w:rsidRDefault="00954015"/>
    <w:p w14:paraId="6DD271F6" w14:textId="77777777" w:rsidR="00954015" w:rsidRDefault="00954015">
      <w:r>
        <w:t>A helpful biblical word picture is that of a child walking into the private quarters of a great king. The child does not possess personal political rank or achievements to justify such entry, yet they walk in without fear because they are holding the hand of the prince. Their confidence is entirely derivative, resting on the identity and authority of their father. This is the essence of pepoithēsis.</w:t>
      </w:r>
    </w:p>
    <w:p w14:paraId="48F7FD52" w14:textId="77777777" w:rsidR="00954015" w:rsidRDefault="00954015"/>
    <w:p w14:paraId="53759CF5" w14:textId="77777777" w:rsidR="00954015" w:rsidRPr="00954015" w:rsidRDefault="00954015">
      <w:pPr>
        <w:rPr>
          <w:b/>
        </w:rPr>
      </w:pPr>
      <w:r w:rsidRPr="00954015">
        <w:rPr>
          <w:b/>
        </w:rPr>
        <w:t>4. Theological Implications</w:t>
      </w:r>
    </w:p>
    <w:p w14:paraId="3B07B31B" w14:textId="77777777" w:rsidR="00954015" w:rsidRDefault="00954015">
      <w:r>
        <w:t>• Christological Foundation: True Christian confidence is never self-reliance. Paul explicitly warns against "confidence in the flesh." Christian confidence is strictly relational and Christocentric; it exists only because the believer is united to Christ.</w:t>
      </w:r>
    </w:p>
    <w:p w14:paraId="4C77FF4B" w14:textId="77777777" w:rsidR="00954015" w:rsidRDefault="00954015">
      <w:r>
        <w:t>• Soteriological Reality: It reflects the objective peace and reconciliation accomplished on the cross. Because the barrier of sin has been legally and fully removed, the believer’s posture before God shifts from defensive terror to secure, resting trust.</w:t>
      </w:r>
    </w:p>
    <w:p w14:paraId="6755FF71" w14:textId="77777777" w:rsidR="00954015" w:rsidRDefault="00954015">
      <w:r>
        <w:t>• Pneumatological Assurance: It is the experiential realization of the Holy Spirit’s work of adoption, allowing believers to approach the sovereign Creator with quiet certainty.</w:t>
      </w:r>
    </w:p>
    <w:p w14:paraId="4202D54B" w14:textId="77777777" w:rsidR="00954015" w:rsidRDefault="00954015"/>
    <w:p w14:paraId="1002818E" w14:textId="77777777" w:rsidR="00954015" w:rsidRPr="00954015" w:rsidRDefault="00954015">
      <w:pPr>
        <w:rPr>
          <w:b/>
        </w:rPr>
      </w:pPr>
      <w:r w:rsidRPr="00954015">
        <w:rPr>
          <w:b/>
        </w:rPr>
        <w:t>5. Contextual Nuance in the Passage</w:t>
      </w:r>
    </w:p>
    <w:p w14:paraId="2E7E5139" w14:textId="77777777" w:rsidR="00954015" w:rsidRDefault="00954015">
      <w:r>
        <w:t xml:space="preserve">In Ephesians 3:12, pepoithēsis is beautifully paired with parrēsia (boldness/freedom of speech) and prosagōgē (access). The Apostle Paul writes: "in whom we have boldness and access with confidence through faith in Him." </w:t>
      </w:r>
    </w:p>
    <w:p w14:paraId="4FDF435C" w14:textId="77777777" w:rsidR="00954015" w:rsidRDefault="00954015"/>
    <w:p w14:paraId="408D130D" w14:textId="77777777" w:rsidR="00954015" w:rsidRDefault="00954015">
      <w:r>
        <w:t>The grammar links the noun confidence to access. Believers do not merely have permission to enter God's presence; they have access characterized by a secure, trusting attitude. This is highly significant in the context of Ephesians 3, where Paul discusses the "eternal purpose" of God realized in Christ. Even though Paul is writing from a prison cell—a place of worldly shame and restriction—he possesses an ultimate, unhindered, and confident audience with the Creator of the universe. The source and channel of this access is "through faith in Him," emphasizing that the believer's secure standing is maintained entirely by Christ's faithfulness and our corresponding trust in Him.</w:t>
      </w:r>
    </w:p>
    <w:p w14:paraId="227EC50B" w14:textId="77777777" w:rsidR="00954015" w:rsidRDefault="00954015"/>
    <w:p w14:paraId="3856F7B3" w14:textId="77777777" w:rsidR="00954015" w:rsidRPr="00954015" w:rsidRDefault="00954015">
      <w:pPr>
        <w:rPr>
          <w:b/>
        </w:rPr>
      </w:pPr>
      <w:r w:rsidRPr="00954015">
        <w:rPr>
          <w:b/>
        </w:rPr>
        <w:t>6. Key Uses in Other Verses (NKJV)</w:t>
      </w:r>
    </w:p>
    <w:p w14:paraId="2132C883" w14:textId="77777777" w:rsidR="00954015" w:rsidRDefault="00954015">
      <w:r>
        <w:t>• 2 Corinthians 1:15 – "And in this confidence I intended to come to you before, that you might have a second benefit..."</w:t>
      </w:r>
    </w:p>
    <w:p w14:paraId="0C7CBE1D" w14:textId="77777777" w:rsidR="00954015" w:rsidRDefault="00954015">
      <w:r>
        <w:t>• 2 Corinthians 3:4 – "And we have such trust through Christ toward God."</w:t>
      </w:r>
    </w:p>
    <w:p w14:paraId="211B24CE" w14:textId="77777777" w:rsidR="00954015" w:rsidRDefault="00954015">
      <w:r>
        <w:t>• 2 Corinthians 8:22 – "...but now much more diligent, because of the great confidence which I have in you."</w:t>
      </w:r>
    </w:p>
    <w:p w14:paraId="2C58FF90" w14:textId="77777777" w:rsidR="00954015" w:rsidRDefault="00954015">
      <w:r>
        <w:t>• 2 Corinthians 10:2 – "But I beg you that when I am present I may not be bold with that confidence by which I intend to be bold against some..."</w:t>
      </w:r>
    </w:p>
    <w:p w14:paraId="55EA066E" w14:textId="77777777" w:rsidR="00954015" w:rsidRDefault="00954015"/>
    <w:p w14:paraId="07A07E7D" w14:textId="77777777" w:rsidR="00954015" w:rsidRPr="00954015" w:rsidRDefault="00954015">
      <w:pPr>
        <w:rPr>
          <w:b/>
        </w:rPr>
      </w:pPr>
      <w:r w:rsidRPr="00954015">
        <w:rPr>
          <w:b/>
        </w:rPr>
        <w:t>7. Other Relevant Insights</w:t>
      </w:r>
    </w:p>
    <w:p w14:paraId="34ADA0A9" w14:textId="77777777" w:rsidR="00954015" w:rsidRDefault="00954015">
      <w:r>
        <w:t>In the Septuagint, the Greek translation of the Old Testament, a telling usage of this word group occurs in 2 Kings 18:19. The Assyrian Rabshakeh mockingly asks King Hezekiah, "What is this confidence in which you trust?" The enemy of God's people always seeks to dismantle this specific confidence, attempting to convince believers that their sins, circumstances, or weaknesses make God's promises unreliable. Paul’s use of pepoithēsis in Ephesians 3:12 stands as the definitive New Covenant answer to that ancient mockery: our confidence is secure because it is anchored in the finished work of Jesus Christ.</w:t>
      </w:r>
    </w:p>
    <w:p w14:paraId="0D3D322C" w14:textId="77777777" w:rsidR="00954015" w:rsidRDefault="00954015"/>
    <w:p w14:paraId="2F7B1E91" w14:textId="77777777" w:rsidR="00954015" w:rsidRPr="00954015" w:rsidRDefault="00954015">
      <w:pPr>
        <w:rPr>
          <w:b/>
        </w:rPr>
      </w:pPr>
      <w:r w:rsidRPr="00954015">
        <w:rPr>
          <w:b/>
        </w:rPr>
        <w:t>8. References</w:t>
      </w:r>
    </w:p>
    <w:p w14:paraId="24B5CB71" w14:textId="77777777" w:rsidR="00954015" w:rsidRDefault="00954015">
      <w:r>
        <w:t>• BDAG</w:t>
      </w:r>
    </w:p>
    <w:p w14:paraId="5BEDAE4C" w14:textId="77777777" w:rsidR="00954015" w:rsidRDefault="00954015">
      <w:r>
        <w:t>• Thayer's Greek-English Lexicon</w:t>
      </w:r>
    </w:p>
    <w:p w14:paraId="064FC5F8" w14:textId="77777777" w:rsidR="00954015" w:rsidRDefault="00954015">
      <w:r>
        <w:t>• TDNT / Little Kittel</w:t>
      </w:r>
    </w:p>
    <w:p w14:paraId="36E16B8F" w14:textId="77777777" w:rsidR="00954015" w:rsidRDefault="00954015">
      <w:r>
        <w:t>• Vine's Expository Dictionary of New Testament Words</w:t>
      </w:r>
    </w:p>
    <w:p w14:paraId="24DD9875" w14:textId="00E80DEB" w:rsidR="004C5552" w:rsidRDefault="00954015">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01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4015"/>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AE55D"/>
  <w15:chartTrackingRefBased/>
  <w15:docId w15:val="{A9EAB0BA-81B2-428D-ABBC-25400BECD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540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40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40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40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540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40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40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4015"/>
    <w:rPr>
      <w:rFonts w:eastAsiaTheme="majorEastAsia" w:cstheme="majorBidi"/>
      <w:color w:val="272727" w:themeColor="text1" w:themeTint="D8"/>
    </w:rPr>
  </w:style>
  <w:style w:type="paragraph" w:styleId="Title">
    <w:name w:val="Title"/>
    <w:basedOn w:val="Normal"/>
    <w:next w:val="Normal"/>
    <w:link w:val="TitleChar"/>
    <w:uiPriority w:val="10"/>
    <w:qFormat/>
    <w:rsid w:val="009540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40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40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40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4015"/>
    <w:pPr>
      <w:spacing w:before="160"/>
      <w:jc w:val="center"/>
    </w:pPr>
    <w:rPr>
      <w:i/>
      <w:iCs/>
      <w:color w:val="404040" w:themeColor="text1" w:themeTint="BF"/>
    </w:rPr>
  </w:style>
  <w:style w:type="character" w:customStyle="1" w:styleId="QuoteChar">
    <w:name w:val="Quote Char"/>
    <w:basedOn w:val="DefaultParagraphFont"/>
    <w:link w:val="Quote"/>
    <w:uiPriority w:val="29"/>
    <w:rsid w:val="00954015"/>
    <w:rPr>
      <w:i/>
      <w:iCs/>
      <w:color w:val="404040" w:themeColor="text1" w:themeTint="BF"/>
    </w:rPr>
  </w:style>
  <w:style w:type="paragraph" w:styleId="ListParagraph">
    <w:name w:val="List Paragraph"/>
    <w:basedOn w:val="Normal"/>
    <w:uiPriority w:val="34"/>
    <w:qFormat/>
    <w:rsid w:val="00954015"/>
    <w:pPr>
      <w:ind w:left="720"/>
      <w:contextualSpacing/>
    </w:pPr>
  </w:style>
  <w:style w:type="character" w:styleId="IntenseEmphasis">
    <w:name w:val="Intense Emphasis"/>
    <w:basedOn w:val="DefaultParagraphFont"/>
    <w:uiPriority w:val="21"/>
    <w:qFormat/>
    <w:rsid w:val="00954015"/>
    <w:rPr>
      <w:i/>
      <w:iCs/>
      <w:color w:val="2E74B5" w:themeColor="accent1" w:themeShade="BF"/>
    </w:rPr>
  </w:style>
  <w:style w:type="paragraph" w:styleId="IntenseQuote">
    <w:name w:val="Intense Quote"/>
    <w:basedOn w:val="Normal"/>
    <w:next w:val="Normal"/>
    <w:link w:val="IntenseQuoteChar"/>
    <w:uiPriority w:val="30"/>
    <w:qFormat/>
    <w:rsid w:val="0095401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54015"/>
    <w:rPr>
      <w:i/>
      <w:iCs/>
      <w:color w:val="2E74B5" w:themeColor="accent1" w:themeShade="BF"/>
    </w:rPr>
  </w:style>
  <w:style w:type="character" w:styleId="IntenseReference">
    <w:name w:val="Intense Reference"/>
    <w:basedOn w:val="DefaultParagraphFont"/>
    <w:uiPriority w:val="32"/>
    <w:qFormat/>
    <w:rsid w:val="0095401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855</Words>
  <Characters>4451</Characters>
  <Application>Microsoft Office Word</Application>
  <DocSecurity>0</DocSecurity>
  <Lines>85</Lines>
  <Paragraphs>46</Paragraphs>
  <ScaleCrop>false</ScaleCrop>
  <Company/>
  <LinksUpToDate>false</LinksUpToDate>
  <CharactersWithSpaces>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2026-08-13T01:15:00Z</dcterms:created>
  <dcterms:modified xsi:type="dcterms:W3CDTF">2026-08-13T01:15:00Z</dcterms:modified>
</cp:coreProperties>
</file>