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6F2E2" w14:textId="77777777" w:rsidR="00093EAE" w:rsidRPr="00093EAE" w:rsidRDefault="00093EAE">
      <w:pPr>
        <w:rPr>
          <w:b/>
        </w:rPr>
      </w:pPr>
      <w:r w:rsidRPr="00093EAE">
        <w:rPr>
          <w:b/>
        </w:rPr>
        <w:t>KNEES - ( gonu , Strong's G1119 )</w:t>
      </w:r>
    </w:p>
    <w:p w14:paraId="4DABD3BE" w14:textId="77777777" w:rsidR="00093EAE" w:rsidRDefault="00093EAE">
      <w:r w:rsidRPr="00093EAE">
        <w:rPr>
          <w:b/>
        </w:rPr>
        <w:t>Summary:</w:t>
      </w:r>
    </w:p>
    <w:p w14:paraId="40703CD5" w14:textId="77777777" w:rsidR="00093EAE" w:rsidRDefault="00093EAE">
      <w:r>
        <w:t>The Greek term gonu points directly to the physical joint of the knee, yet in Ephesians 3:14, bowing the knees serves as a profound posture of submission, reverence, and earnest intercession before the Father. It bridges physical action with deep spiritual surrender, anchoring Christian prayer in the reality of human creatureliness and divine majesty.</w:t>
      </w:r>
    </w:p>
    <w:p w14:paraId="560AD9A6" w14:textId="77777777" w:rsidR="00093EAE" w:rsidRDefault="00093EAE"/>
    <w:p w14:paraId="07E2FE37" w14:textId="77777777" w:rsidR="00093EAE" w:rsidRDefault="00093EAE">
      <w:r w:rsidRPr="00093EAE">
        <w:rPr>
          <w:b/>
        </w:rPr>
        <w:t>Full Study:</w:t>
      </w:r>
    </w:p>
    <w:p w14:paraId="5484A917" w14:textId="77777777" w:rsidR="00093EAE" w:rsidRDefault="00093EAE"/>
    <w:p w14:paraId="424379A9" w14:textId="77777777" w:rsidR="00093EAE" w:rsidRPr="00093EAE" w:rsidRDefault="00093EAE">
      <w:pPr>
        <w:rPr>
          <w:b/>
        </w:rPr>
      </w:pPr>
      <w:r w:rsidRPr="00093EAE">
        <w:rPr>
          <w:b/>
        </w:rPr>
        <w:t>1. Word Picture / Background</w:t>
      </w:r>
    </w:p>
    <w:p w14:paraId="2C83D20E" w14:textId="77777777" w:rsidR="00093EAE" w:rsidRDefault="00093EAE">
      <w:r>
        <w:t>• In the ancient Greco-Roman and Jewish worlds, bodily posture in prayer was deeply significant. While standing with uplifted hands was common, kneeling was universally understood as an expression of profound humility, supplication, and emotional intensity.</w:t>
      </w:r>
    </w:p>
    <w:p w14:paraId="45196670" w14:textId="77777777" w:rsidR="00093EAE" w:rsidRDefault="00093EAE">
      <w:r>
        <w:t>• To bend the knee was to voluntarily relinquish power and status, placing oneself in a position of complete dependence upon a superior. In the presence of a king or a deity, it signaled absolute loyalty and petitionary urgency.</w:t>
      </w:r>
    </w:p>
    <w:p w14:paraId="77E4E90E" w14:textId="77777777" w:rsidR="00093EAE" w:rsidRDefault="00093EAE"/>
    <w:p w14:paraId="251B84E0" w14:textId="77777777" w:rsidR="00093EAE" w:rsidRPr="00093EAE" w:rsidRDefault="00093EAE">
      <w:pPr>
        <w:rPr>
          <w:b/>
        </w:rPr>
      </w:pPr>
      <w:r w:rsidRPr="00093EAE">
        <w:rPr>
          <w:b/>
        </w:rPr>
        <w:t>2. Meaning / Lexical Definition</w:t>
      </w:r>
    </w:p>
    <w:p w14:paraId="10580BDA" w14:textId="77777777" w:rsidR="00093EAE" w:rsidRDefault="00093EAE">
      <w:r>
        <w:t>• Gonu refers literally to the knee, the anatomical joint connecting the thigh and the lower leg.</w:t>
      </w:r>
    </w:p>
    <w:p w14:paraId="406DE5D0" w14:textId="77777777" w:rsidR="00093EAE" w:rsidRDefault="00093EAE">
      <w:r>
        <w:t>• In biblical literature, the plural form is frequently used in idiomatic phrases denoting the physical act of kneeling or prostration (such as "to bow the knee").</w:t>
      </w:r>
    </w:p>
    <w:p w14:paraId="31EDB2D6" w14:textId="77777777" w:rsidR="00093EAE" w:rsidRDefault="00093EAE">
      <w:r>
        <w:t>• Beyond the physical joint, the word carries the conceptual weight of submission, reverence, worship, and humble entreaty.</w:t>
      </w:r>
    </w:p>
    <w:p w14:paraId="233BE87C" w14:textId="77777777" w:rsidR="00093EAE" w:rsidRDefault="00093EAE"/>
    <w:p w14:paraId="18B57CE1" w14:textId="77777777" w:rsidR="00093EAE" w:rsidRPr="00093EAE" w:rsidRDefault="00093EAE">
      <w:pPr>
        <w:rPr>
          <w:b/>
        </w:rPr>
      </w:pPr>
      <w:r w:rsidRPr="00093EAE">
        <w:rPr>
          <w:b/>
        </w:rPr>
        <w:t>3. Usage and Word Pictures</w:t>
      </w:r>
    </w:p>
    <w:p w14:paraId="44DE762A" w14:textId="77777777" w:rsidR="00093EAE" w:rsidRDefault="00093EAE">
      <w:r>
        <w:t>• The imagery of the knee often evokes weakness turned to strength, as weary or feeble knees are strengthened by God's sustaining grace.</w:t>
      </w:r>
    </w:p>
    <w:p w14:paraId="49E5E3C2" w14:textId="77777777" w:rsidR="00093EAE" w:rsidRDefault="00093EAE">
      <w:r>
        <w:t>• In the New Testament, the physical act of dropping to one's knees frequently accompanies moments of overwhelming crisis, deep grief, healing miracles, or intense spiritual pleading.</w:t>
      </w:r>
    </w:p>
    <w:p w14:paraId="00A4CFC4" w14:textId="77777777" w:rsidR="00093EAE" w:rsidRDefault="00093EAE">
      <w:r>
        <w:t>• The word creates a vivid mental picture of a supplicant bending low, taking a posture lower than the one addressed, thereby acknowledging the supreme authority and grace of the recipient.</w:t>
      </w:r>
    </w:p>
    <w:p w14:paraId="56C81C38" w14:textId="77777777" w:rsidR="00093EAE" w:rsidRDefault="00093EAE"/>
    <w:p w14:paraId="5FF3FA46" w14:textId="77777777" w:rsidR="00093EAE" w:rsidRPr="00093EAE" w:rsidRDefault="00093EAE">
      <w:pPr>
        <w:rPr>
          <w:b/>
        </w:rPr>
      </w:pPr>
      <w:r w:rsidRPr="00093EAE">
        <w:rPr>
          <w:b/>
        </w:rPr>
        <w:t>4. Theological Implications</w:t>
      </w:r>
    </w:p>
    <w:p w14:paraId="2F102621" w14:textId="77777777" w:rsidR="00093EAE" w:rsidRDefault="00093EAE">
      <w:r>
        <w:t>• Bowing the knees before "the Father of our Lord Jesus Christ" establishes the correct theological hierarchy of the universe: God is the Creator, Provider, and Sovereign, while believers are adopted children entirely dependent upon His spiritual riches.</w:t>
      </w:r>
    </w:p>
    <w:p w14:paraId="161CE094" w14:textId="77777777" w:rsidR="00093EAE" w:rsidRDefault="00093EAE">
      <w:r>
        <w:t>• True Christian prayer is not a casual conversation among equals, but a posture of profound awe before the divine throne, balanced wonderfully by the intimacy of familial adoption ("Father").</w:t>
      </w:r>
    </w:p>
    <w:p w14:paraId="757553B0" w14:textId="77777777" w:rsidR="00093EAE" w:rsidRDefault="00093EAE"/>
    <w:p w14:paraId="1413CCB1" w14:textId="77777777" w:rsidR="00093EAE" w:rsidRPr="00093EAE" w:rsidRDefault="00093EAE">
      <w:pPr>
        <w:rPr>
          <w:b/>
        </w:rPr>
      </w:pPr>
      <w:r w:rsidRPr="00093EAE">
        <w:rPr>
          <w:b/>
        </w:rPr>
        <w:t>5. Contextual Nuance in the Passage</w:t>
      </w:r>
    </w:p>
    <w:p w14:paraId="40BFC44C" w14:textId="77777777" w:rsidR="00093EAE" w:rsidRDefault="00093EAE">
      <w:r>
        <w:t>• In Ephesians 3:14, Paul writes, "For this reason I bow my knees to the Father of our Lord Jesus Christ." He is pivoting from the glorious mystery of the church—where Jew and Gentile are united in Christ—to pastoral intercession.</w:t>
      </w:r>
    </w:p>
    <w:p w14:paraId="229761FA" w14:textId="77777777" w:rsidR="00093EAE" w:rsidRDefault="00093EAE">
      <w:r>
        <w:t>• The act of kneeling marks the launch of a passionate, high-altitude prayer for the Ephesian believers to be strengthened with might through the Spirit, rooted in love, and filled with all the fullness of God. His physical posture matches the weight and earnestness of the spiritual blessings he is about to request for them.</w:t>
      </w:r>
    </w:p>
    <w:p w14:paraId="391F7F1E" w14:textId="77777777" w:rsidR="00093EAE" w:rsidRDefault="00093EAE"/>
    <w:p w14:paraId="5F2371E8" w14:textId="77777777" w:rsidR="00093EAE" w:rsidRPr="00093EAE" w:rsidRDefault="00093EAE">
      <w:pPr>
        <w:rPr>
          <w:b/>
        </w:rPr>
      </w:pPr>
      <w:r w:rsidRPr="00093EAE">
        <w:rPr>
          <w:b/>
        </w:rPr>
        <w:t>6. Key Uses in Other Verses (NKJV)</w:t>
      </w:r>
    </w:p>
    <w:p w14:paraId="00A7A023" w14:textId="77777777" w:rsidR="00093EAE" w:rsidRDefault="00093EAE">
      <w:r>
        <w:t>• Romans 11:4 - "Yet I have reserved for Myself seven thousand men who have not bowed the knee to Baal."</w:t>
      </w:r>
    </w:p>
    <w:p w14:paraId="3EC0594B" w14:textId="77777777" w:rsidR="00093EAE" w:rsidRDefault="00093EAE">
      <w:r>
        <w:t>• Philippians 2:10 - "that at the name of Jesus every knee should bow, of those in heaven, and of those on earth, and of those under the earth,"</w:t>
      </w:r>
    </w:p>
    <w:p w14:paraId="1B8B4D5F" w14:textId="77777777" w:rsidR="00093EAE" w:rsidRDefault="00093EAE">
      <w:r>
        <w:t>• Hebrews 12:12 - "Therefore strengthen the hands which hang down, and the feeble knees,"</w:t>
      </w:r>
    </w:p>
    <w:p w14:paraId="606B8F89" w14:textId="77777777" w:rsidR="00093EAE" w:rsidRDefault="00093EAE"/>
    <w:p w14:paraId="3AA1FFF9" w14:textId="77777777" w:rsidR="00093EAE" w:rsidRPr="00093EAE" w:rsidRDefault="00093EAE">
      <w:pPr>
        <w:rPr>
          <w:b/>
        </w:rPr>
      </w:pPr>
      <w:r w:rsidRPr="00093EAE">
        <w:rPr>
          <w:b/>
        </w:rPr>
        <w:t>7. Other Relevant Insights</w:t>
      </w:r>
    </w:p>
    <w:p w14:paraId="43A3B0F8" w14:textId="77777777" w:rsidR="00093EAE" w:rsidRDefault="00093EAE">
      <w:r>
        <w:t>• Physical postures in Scripture frequently shape and reflect inner spiritual realities. While the heart's attitude is paramount, the New Testament repeatedly links genuine inward humility with outward physical expressions of reverence.</w:t>
      </w:r>
    </w:p>
    <w:p w14:paraId="2CB05018" w14:textId="77777777" w:rsidR="00093EAE" w:rsidRDefault="00093EAE">
      <w:r>
        <w:t>• The bowing of the knee in Ephesians 3 contrasts sharply with the proud self-reliance of the world, marking the Christian life as one sustained entirely by grace received on bended knee.</w:t>
      </w:r>
    </w:p>
    <w:p w14:paraId="4F789CCC" w14:textId="77777777" w:rsidR="00093EAE" w:rsidRDefault="00093EAE"/>
    <w:p w14:paraId="41E8603E" w14:textId="77777777" w:rsidR="00093EAE" w:rsidRPr="00093EAE" w:rsidRDefault="00093EAE">
      <w:pPr>
        <w:rPr>
          <w:b/>
        </w:rPr>
      </w:pPr>
      <w:r w:rsidRPr="00093EAE">
        <w:rPr>
          <w:b/>
        </w:rPr>
        <w:t>8. References</w:t>
      </w:r>
    </w:p>
    <w:p w14:paraId="2BEABD46" w14:textId="77777777" w:rsidR="00093EAE" w:rsidRDefault="00093EAE">
      <w:r>
        <w:t>BDAG</w:t>
      </w:r>
    </w:p>
    <w:p w14:paraId="34C08F56" w14:textId="77777777" w:rsidR="00093EAE" w:rsidRDefault="00093EAE">
      <w:r>
        <w:t>TDNT</w:t>
      </w:r>
    </w:p>
    <w:p w14:paraId="54B16236" w14:textId="77777777" w:rsidR="00093EAE" w:rsidRDefault="00093EAE">
      <w:r>
        <w:t>Vine's Expository Dictionary of New Testament Words</w:t>
      </w:r>
    </w:p>
    <w:p w14:paraId="204DD71C" w14:textId="77777777" w:rsidR="00093EAE" w:rsidRDefault="00093EAE">
      <w:r>
        <w:t>Zodhiates' Complete Word Study Dictionary: New Testament</w:t>
      </w:r>
    </w:p>
    <w:p w14:paraId="5A783554" w14:textId="65420AFC" w:rsidR="004C5552" w:rsidRDefault="00093EAE">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AE"/>
    <w:rsid w:val="00017747"/>
    <w:rsid w:val="00023A4A"/>
    <w:rsid w:val="0006763F"/>
    <w:rsid w:val="00093EAE"/>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07958"/>
  <w15:chartTrackingRefBased/>
  <w15:docId w15:val="{A644DA91-7DE2-480E-B46D-E0198A8C0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3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3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EAE"/>
    <w:rPr>
      <w:rFonts w:eastAsiaTheme="majorEastAsia" w:cstheme="majorBidi"/>
      <w:color w:val="272727" w:themeColor="text1" w:themeTint="D8"/>
    </w:rPr>
  </w:style>
  <w:style w:type="paragraph" w:styleId="Title">
    <w:name w:val="Title"/>
    <w:basedOn w:val="Normal"/>
    <w:next w:val="Normal"/>
    <w:link w:val="TitleChar"/>
    <w:uiPriority w:val="10"/>
    <w:qFormat/>
    <w:rsid w:val="00093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EAE"/>
    <w:pPr>
      <w:spacing w:before="160"/>
      <w:jc w:val="center"/>
    </w:pPr>
    <w:rPr>
      <w:i/>
      <w:iCs/>
      <w:color w:val="404040" w:themeColor="text1" w:themeTint="BF"/>
    </w:rPr>
  </w:style>
  <w:style w:type="character" w:customStyle="1" w:styleId="QuoteChar">
    <w:name w:val="Quote Char"/>
    <w:basedOn w:val="DefaultParagraphFont"/>
    <w:link w:val="Quote"/>
    <w:uiPriority w:val="29"/>
    <w:rsid w:val="00093EAE"/>
    <w:rPr>
      <w:i/>
      <w:iCs/>
      <w:color w:val="404040" w:themeColor="text1" w:themeTint="BF"/>
    </w:rPr>
  </w:style>
  <w:style w:type="paragraph" w:styleId="ListParagraph">
    <w:name w:val="List Paragraph"/>
    <w:basedOn w:val="Normal"/>
    <w:uiPriority w:val="34"/>
    <w:qFormat/>
    <w:rsid w:val="00093EAE"/>
    <w:pPr>
      <w:ind w:left="720"/>
      <w:contextualSpacing/>
    </w:pPr>
  </w:style>
  <w:style w:type="character" w:styleId="IntenseEmphasis">
    <w:name w:val="Intense Emphasis"/>
    <w:basedOn w:val="DefaultParagraphFont"/>
    <w:uiPriority w:val="21"/>
    <w:qFormat/>
    <w:rsid w:val="00093EAE"/>
    <w:rPr>
      <w:i/>
      <w:iCs/>
      <w:color w:val="2E74B5" w:themeColor="accent1" w:themeShade="BF"/>
    </w:rPr>
  </w:style>
  <w:style w:type="paragraph" w:styleId="IntenseQuote">
    <w:name w:val="Intense Quote"/>
    <w:basedOn w:val="Normal"/>
    <w:next w:val="Normal"/>
    <w:link w:val="IntenseQuoteChar"/>
    <w:uiPriority w:val="30"/>
    <w:qFormat/>
    <w:rsid w:val="00093E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EAE"/>
    <w:rPr>
      <w:i/>
      <w:iCs/>
      <w:color w:val="2E74B5" w:themeColor="accent1" w:themeShade="BF"/>
    </w:rPr>
  </w:style>
  <w:style w:type="character" w:styleId="IntenseReference">
    <w:name w:val="Intense Reference"/>
    <w:basedOn w:val="DefaultParagraphFont"/>
    <w:uiPriority w:val="32"/>
    <w:qFormat/>
    <w:rsid w:val="00093E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633</Words>
  <Characters>3295</Characters>
  <Application>Microsoft Office Word</Application>
  <DocSecurity>0</DocSecurity>
  <Lines>63</Lines>
  <Paragraphs>34</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