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B04A" w14:textId="77777777" w:rsidR="00371B8F" w:rsidRPr="00371B8F" w:rsidRDefault="00371B8F">
      <w:pPr>
        <w:rPr>
          <w:b/>
        </w:rPr>
      </w:pPr>
      <w:r w:rsidRPr="00371B8F">
        <w:rPr>
          <w:b/>
        </w:rPr>
        <w:t>SPIRIT - ( pneuma , Strong's G4151 )</w:t>
      </w:r>
    </w:p>
    <w:p w14:paraId="5848E4EB" w14:textId="77777777" w:rsidR="00371B8F" w:rsidRDefault="00371B8F">
      <w:r w:rsidRPr="00371B8F">
        <w:rPr>
          <w:b/>
        </w:rPr>
        <w:t>Summary:</w:t>
      </w:r>
    </w:p>
    <w:p w14:paraId="7F82E3A2" w14:textId="77777777" w:rsidR="00371B8F" w:rsidRDefault="00371B8F">
      <w:r>
        <w:t>In Ephesians 3:16, the word "Spirit" (pneuma) refers to the Holy Spirit, the third Person of the Trinity, operating as the divine agent of inner spiritual strengthening. Paul prays that believers would be fortified with power through the Holy Spirit in their "inner man." This term captures the invisible yet powerful and life-giving presence of God, who dwells within believers to transform, renew, and sustain them from the inside out.</w:t>
      </w:r>
    </w:p>
    <w:p w14:paraId="5B63BD01" w14:textId="77777777" w:rsidR="00371B8F" w:rsidRDefault="00371B8F"/>
    <w:p w14:paraId="1C56B2A5" w14:textId="77777777" w:rsidR="00371B8F" w:rsidRDefault="00371B8F">
      <w:r w:rsidRPr="00371B8F">
        <w:rPr>
          <w:b/>
        </w:rPr>
        <w:t>Full Study:</w:t>
      </w:r>
    </w:p>
    <w:p w14:paraId="45103144" w14:textId="77777777" w:rsidR="00371B8F" w:rsidRDefault="00371B8F"/>
    <w:p w14:paraId="193EE8EE" w14:textId="77777777" w:rsidR="00371B8F" w:rsidRPr="00371B8F" w:rsidRDefault="00371B8F">
      <w:pPr>
        <w:rPr>
          <w:b/>
        </w:rPr>
      </w:pPr>
      <w:r w:rsidRPr="00371B8F">
        <w:rPr>
          <w:b/>
        </w:rPr>
        <w:t>1. Word Picture / Background</w:t>
      </w:r>
    </w:p>
    <w:p w14:paraId="1D7AA32B" w14:textId="77777777" w:rsidR="00371B8F" w:rsidRDefault="00371B8F">
      <w:r>
        <w:t>The Greek noun pneuma derives from the verb pneo, which means "to breathe" or "to blow." Historically, the term carries the basic physical meaning of wind, breath, or life-force. In ancient Greek thought, it represented the invisible, dynamic force that animates physical bodies. In the Old Testament, the Hebrew equivalent ruach represents both the physical breath of life given by God and the powerful, creative, active presence of God's own Spirit. This background provides a vivid word picture: just as physical breath is essential for physical life and a strong wind carries immense invisible power, the Holy Spirit is the invisible, life-giving, and powerful engine of the believer's spiritual existence.</w:t>
      </w:r>
    </w:p>
    <w:p w14:paraId="04D25EA6" w14:textId="77777777" w:rsidR="00371B8F" w:rsidRDefault="00371B8F"/>
    <w:p w14:paraId="1585B85C" w14:textId="77777777" w:rsidR="00371B8F" w:rsidRPr="00371B8F" w:rsidRDefault="00371B8F">
      <w:pPr>
        <w:rPr>
          <w:b/>
        </w:rPr>
      </w:pPr>
      <w:r w:rsidRPr="00371B8F">
        <w:rPr>
          <w:b/>
        </w:rPr>
        <w:t>2. Meaning / Lexical Definition</w:t>
      </w:r>
    </w:p>
    <w:p w14:paraId="45FE61C9" w14:textId="77777777" w:rsidR="00371B8F" w:rsidRDefault="00371B8F">
      <w:r>
        <w:t>• Pneuma has a broad semantic range in the New Testament, determined strictly by context:</w:t>
      </w:r>
    </w:p>
    <w:p w14:paraId="4AFA36FB" w14:textId="77777777" w:rsidR="00371B8F" w:rsidRDefault="00371B8F">
      <w:r>
        <w:t>• The wind, blowing dynamically and uncontrollably (John 3:8).</w:t>
      </w:r>
    </w:p>
    <w:p w14:paraId="7C1C28A7" w14:textId="77777777" w:rsidR="00371B8F" w:rsidRDefault="00371B8F">
      <w:r>
        <w:t>• Physical breath or the breath of life that animates a body (Revelation 11:11).</w:t>
      </w:r>
    </w:p>
    <w:p w14:paraId="5F5076F7" w14:textId="77777777" w:rsidR="00371B8F" w:rsidRDefault="00371B8F">
      <w:r>
        <w:t>• The immaterial, spiritual part of a human being, which contains the intellect, emotions, and will (1 Corinthians 5:5; 1 Corinthians 4:21).</w:t>
      </w:r>
    </w:p>
    <w:p w14:paraId="2CF0DBF1" w14:textId="77777777" w:rsidR="00371B8F" w:rsidRDefault="00371B8F">
      <w:r>
        <w:t>• An incorporeal spiritual being, whether angelic or demonic (Hebrews 1:14; Matthew 8:16).</w:t>
      </w:r>
    </w:p>
    <w:p w14:paraId="2F3269D8" w14:textId="77777777" w:rsidR="00371B8F" w:rsidRDefault="00371B8F">
      <w:r>
        <w:t>• The Holy Spirit, the third Person of the Godhead, who is the source of divine life, power, revelation, and sanctification (Matthew 28:19; Romans 8:9).</w:t>
      </w:r>
    </w:p>
    <w:p w14:paraId="3C134D46" w14:textId="77777777" w:rsidR="00371B8F" w:rsidRDefault="00371B8F">
      <w:r>
        <w:t>In Ephesians 3:16, the definite article and the immediate theological context identify pneuma as the Holy Spirit of God.</w:t>
      </w:r>
    </w:p>
    <w:p w14:paraId="4B884D0C" w14:textId="77777777" w:rsidR="00371B8F" w:rsidRDefault="00371B8F"/>
    <w:p w14:paraId="47009E4D" w14:textId="77777777" w:rsidR="00371B8F" w:rsidRPr="00371B8F" w:rsidRDefault="00371B8F">
      <w:pPr>
        <w:rPr>
          <w:b/>
        </w:rPr>
      </w:pPr>
      <w:r w:rsidRPr="00371B8F">
        <w:rPr>
          <w:b/>
        </w:rPr>
        <w:t>3. Usage and Word Pictures</w:t>
      </w:r>
    </w:p>
    <w:p w14:paraId="7DC5BABF" w14:textId="77777777" w:rsidR="00371B8F" w:rsidRDefault="00371B8F">
      <w:r>
        <w:t>The New Testament frequently associates pneuma with power (dynamis), which is also present in Ephesians 3:16 ("strengthened with might [dynamis] through His Spirit"). This connection highlights the Spirit not as a passive influence, but as an active, empowering force. The word picture of "breath" emphasizes intimacy and necessity; the Spirit is as close as one's own breath and absolutely vital for spiritual survival. The word picture of "wind" emphasizes sovereignty, freedom, and irresistible movement. The Spirit moves where He wills, transforming hearts with a power that cannot be humanly generated, contained, or manipulated.</w:t>
      </w:r>
    </w:p>
    <w:p w14:paraId="259A3C3B" w14:textId="77777777" w:rsidR="00371B8F" w:rsidRDefault="00371B8F"/>
    <w:p w14:paraId="29056D3D" w14:textId="77777777" w:rsidR="00371B8F" w:rsidRPr="00371B8F" w:rsidRDefault="00371B8F">
      <w:pPr>
        <w:rPr>
          <w:b/>
        </w:rPr>
      </w:pPr>
      <w:r w:rsidRPr="00371B8F">
        <w:rPr>
          <w:b/>
        </w:rPr>
        <w:t>4. Theological Implications</w:t>
      </w:r>
    </w:p>
    <w:p w14:paraId="503C93C7" w14:textId="77777777" w:rsidR="00371B8F" w:rsidRDefault="00371B8F">
      <w:r>
        <w:t>Theologically, pneuma in Ephesians 3:16 underscores the personal and relational nature of God's indwelling. The Holy Spirit is the personal agent through whom the Father grants His glorious riches to believers. The Spirit's role is to mediate the presence and power of Jesus Christ in the inner life of the believer (Ephesians 3:17). This highlights the trinitarian structure of Christian growth: the Father is petitioned, the Spirit provides the inner strengthening, and the goal is that Christ may dwell in the heart through faith. Sanctification and spiritual endurance are not matters of self-determination or human willpower, but are the direct result of divine, supernatural power supplied by the personal Holy Spirit.</w:t>
      </w:r>
    </w:p>
    <w:p w14:paraId="3EFE123C" w14:textId="77777777" w:rsidR="00371B8F" w:rsidRDefault="00371B8F"/>
    <w:p w14:paraId="340E5294" w14:textId="77777777" w:rsidR="00371B8F" w:rsidRPr="00371B8F" w:rsidRDefault="00371B8F">
      <w:pPr>
        <w:rPr>
          <w:b/>
        </w:rPr>
      </w:pPr>
      <w:r w:rsidRPr="00371B8F">
        <w:rPr>
          <w:b/>
        </w:rPr>
        <w:t>5. Contextual Nuance in the Passage</w:t>
      </w:r>
    </w:p>
    <w:p w14:paraId="2482B5E2" w14:textId="77777777" w:rsidR="00371B8F" w:rsidRDefault="00371B8F">
      <w:r>
        <w:t>In the immediate context of Ephesians 3:14–19, Paul kneels in prayer before the Father, requesting a supernatural infusing of spiritual power. The target of this strengthening is the "inner man" (eso anthropos), the seat of human intellect, will, and emotion. The instrument of this fortification is the Holy Spirit ("through His Spirit"). Paul uses the preposition dia (through/by means of) to show that the Spirit is the conduit of this divine power. This nuance reveals that spiritual vitality is internal rather than external; while the external body may decay, the Holy Spirit continually reconstructs, strengthens, and renews the inner spiritual core of the believer so they can comprehend the immense love of Christ.</w:t>
      </w:r>
    </w:p>
    <w:p w14:paraId="458868D5" w14:textId="77777777" w:rsidR="00371B8F" w:rsidRDefault="00371B8F"/>
    <w:p w14:paraId="1D2A8308" w14:textId="77777777" w:rsidR="00371B8F" w:rsidRPr="00371B8F" w:rsidRDefault="00371B8F">
      <w:pPr>
        <w:rPr>
          <w:b/>
        </w:rPr>
      </w:pPr>
      <w:r w:rsidRPr="00371B8F">
        <w:rPr>
          <w:b/>
        </w:rPr>
        <w:t>6. Key Uses in Other Verses (NKJV)</w:t>
      </w:r>
    </w:p>
    <w:p w14:paraId="02F1809C" w14:textId="77777777" w:rsidR="00371B8F" w:rsidRDefault="00371B8F">
      <w:r>
        <w:t>• John 3:8: "The wind [pneuma] blows where it wishes, and you hear the sound of it, but cannot tell where it comes from and where it goes. So is everyone who is born of the Spirit [pneuma]."</w:t>
      </w:r>
    </w:p>
    <w:p w14:paraId="05DF84B7" w14:textId="77777777" w:rsidR="00371B8F" w:rsidRDefault="00371B8F">
      <w:r>
        <w:t>• Romans 8:16: "The Spirit [pneuma] Himself bears witness with our spirit [pneuma] that we are children of God."</w:t>
      </w:r>
    </w:p>
    <w:p w14:paraId="6AF3221E" w14:textId="77777777" w:rsidR="00371B8F" w:rsidRDefault="00371B8F">
      <w:r>
        <w:t>• Galatians 5:22: "But the fruit of the Spirit [pneuma] is love, joy, peace, longsuffering, kindness, goodness, faithfulness, gentleness, self-control."</w:t>
      </w:r>
    </w:p>
    <w:p w14:paraId="0C70CE3B" w14:textId="77777777" w:rsidR="00371B8F" w:rsidRDefault="00371B8F">
      <w:r>
        <w:t>• Ephesians 1:13: "In Him you also trusted, after you heard the word of truth, the gospel of your salvation; in whom also, having believed, you were sealed with the Holy Spirit [pneuma] of promise."</w:t>
      </w:r>
    </w:p>
    <w:p w14:paraId="5EA46301" w14:textId="77777777" w:rsidR="00371B8F" w:rsidRDefault="00371B8F"/>
    <w:p w14:paraId="637718B2" w14:textId="77777777" w:rsidR="00371B8F" w:rsidRPr="00371B8F" w:rsidRDefault="00371B8F">
      <w:pPr>
        <w:rPr>
          <w:b/>
        </w:rPr>
      </w:pPr>
      <w:r w:rsidRPr="00371B8F">
        <w:rPr>
          <w:b/>
        </w:rPr>
        <w:t>7. Other Relevant Insights</w:t>
      </w:r>
    </w:p>
    <w:p w14:paraId="6AFB3DC0" w14:textId="77777777" w:rsidR="00371B8F" w:rsidRDefault="00371B8F">
      <w:r>
        <w:t>In Ephesians, Paul refers to the Holy Spirit multiple times to build his ecclesiology and pneumatology. The Spirit is the one who seals the believer (Ephesians 1:13), provides access to the Father (Ephesians 2:18), builds believers into a holy temple (Ephesians 2:22), reveals the mystery of Christ (Ephesians 3:5), creates the unity of the church (Ephesians 4:3), can be grieved by sin (Ephesians 4:30), and fills the believer for worship and submission (Ephesians 5:18). In Ephesians 3:16, the Spirit acts as the internal enabler, showing that the high calling described in the first half of the letter is only livable through the active, daily strengthening of the third Person of the Trinity.</w:t>
      </w:r>
    </w:p>
    <w:p w14:paraId="437CEDD4" w14:textId="77777777" w:rsidR="00371B8F" w:rsidRDefault="00371B8F"/>
    <w:p w14:paraId="2ABCBA41" w14:textId="77777777" w:rsidR="00371B8F" w:rsidRPr="00371B8F" w:rsidRDefault="00371B8F">
      <w:pPr>
        <w:rPr>
          <w:b/>
        </w:rPr>
      </w:pPr>
      <w:r w:rsidRPr="00371B8F">
        <w:rPr>
          <w:b/>
        </w:rPr>
        <w:t>8. References</w:t>
      </w:r>
    </w:p>
    <w:p w14:paraId="25421A18" w14:textId="77777777" w:rsidR="00371B8F" w:rsidRDefault="00371B8F">
      <w:r>
        <w:t>• Balz, Horst, and Gerhard Schneider, eds. Exegetical Dictionary of the New Testament. Grand Rapids: Eerdmans, 1990.</w:t>
      </w:r>
    </w:p>
    <w:p w14:paraId="73EFD352" w14:textId="77777777" w:rsidR="00371B8F" w:rsidRDefault="00371B8F">
      <w:r>
        <w:t>• Danker, Frederick William, Walter Bauer, William F. Arndt, and F. Wilbur Gingrich. A Greek-English Lexicon of the New Testament and Other Early Christian Literature. 3rd ed. Chicago: University of Chicago Press, 2000.</w:t>
      </w:r>
    </w:p>
    <w:p w14:paraId="528AF15D" w14:textId="77777777" w:rsidR="00371B8F" w:rsidRDefault="00371B8F">
      <w:r>
        <w:t>• Kittel, Gerhard, Gerhard Friedrich, and Geoffrey W. Bromiley, eds. Theological Dictionary of the New Testament. Grand Rapids: Eerdmans, 1985.</w:t>
      </w:r>
    </w:p>
    <w:p w14:paraId="375A714D" w14:textId="77777777" w:rsidR="004C5552" w:rsidRDefault="00371B8F">
      <w:r>
        <w:t>• Vine, W.E. Vine's Complete Expository Dictionary of Old and New Testament Words. Nashville: Thomas Nelson, 1996.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1B8F"/>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8B0D"/>
  <w15:chartTrackingRefBased/>
  <w15:docId w15:val="{31B0412F-2361-4ED7-B181-A126D70D4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1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1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B8F"/>
    <w:rPr>
      <w:rFonts w:eastAsiaTheme="majorEastAsia" w:cstheme="majorBidi"/>
      <w:color w:val="272727" w:themeColor="text1" w:themeTint="D8"/>
    </w:rPr>
  </w:style>
  <w:style w:type="paragraph" w:styleId="Title">
    <w:name w:val="Title"/>
    <w:basedOn w:val="Normal"/>
    <w:next w:val="Normal"/>
    <w:link w:val="TitleChar"/>
    <w:uiPriority w:val="10"/>
    <w:qFormat/>
    <w:rsid w:val="00371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B8F"/>
    <w:pPr>
      <w:spacing w:before="160"/>
      <w:jc w:val="center"/>
    </w:pPr>
    <w:rPr>
      <w:i/>
      <w:iCs/>
      <w:color w:val="404040" w:themeColor="text1" w:themeTint="BF"/>
    </w:rPr>
  </w:style>
  <w:style w:type="character" w:customStyle="1" w:styleId="QuoteChar">
    <w:name w:val="Quote Char"/>
    <w:basedOn w:val="DefaultParagraphFont"/>
    <w:link w:val="Quote"/>
    <w:uiPriority w:val="29"/>
    <w:rsid w:val="00371B8F"/>
    <w:rPr>
      <w:i/>
      <w:iCs/>
      <w:color w:val="404040" w:themeColor="text1" w:themeTint="BF"/>
    </w:rPr>
  </w:style>
  <w:style w:type="paragraph" w:styleId="ListParagraph">
    <w:name w:val="List Paragraph"/>
    <w:basedOn w:val="Normal"/>
    <w:uiPriority w:val="34"/>
    <w:qFormat/>
    <w:rsid w:val="00371B8F"/>
    <w:pPr>
      <w:ind w:left="720"/>
      <w:contextualSpacing/>
    </w:pPr>
  </w:style>
  <w:style w:type="character" w:styleId="IntenseEmphasis">
    <w:name w:val="Intense Emphasis"/>
    <w:basedOn w:val="DefaultParagraphFont"/>
    <w:uiPriority w:val="21"/>
    <w:qFormat/>
    <w:rsid w:val="00371B8F"/>
    <w:rPr>
      <w:i/>
      <w:iCs/>
      <w:color w:val="2E74B5" w:themeColor="accent1" w:themeShade="BF"/>
    </w:rPr>
  </w:style>
  <w:style w:type="paragraph" w:styleId="IntenseQuote">
    <w:name w:val="Intense Quote"/>
    <w:basedOn w:val="Normal"/>
    <w:next w:val="Normal"/>
    <w:link w:val="IntenseQuoteChar"/>
    <w:uiPriority w:val="30"/>
    <w:qFormat/>
    <w:rsid w:val="00371B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1B8F"/>
    <w:rPr>
      <w:i/>
      <w:iCs/>
      <w:color w:val="2E74B5" w:themeColor="accent1" w:themeShade="BF"/>
    </w:rPr>
  </w:style>
  <w:style w:type="character" w:styleId="IntenseReference">
    <w:name w:val="Intense Reference"/>
    <w:basedOn w:val="DefaultParagraphFont"/>
    <w:uiPriority w:val="32"/>
    <w:qFormat/>
    <w:rsid w:val="00371B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5215</Characters>
  <Application>Microsoft Office Word</Application>
  <DocSecurity>0</DocSecurity>
  <Lines>100</Lines>
  <Paragraphs>54</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