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6D0B" w14:textId="77777777" w:rsidR="00B27DB5" w:rsidRPr="00B27DB5" w:rsidRDefault="00B27DB5">
      <w:pPr>
        <w:rPr>
          <w:b/>
        </w:rPr>
      </w:pPr>
      <w:r w:rsidRPr="00B27DB5">
        <w:rPr>
          <w:b/>
        </w:rPr>
        <w:t>ASK - ( aiteo , Strong's G154 )</w:t>
      </w:r>
    </w:p>
    <w:p w14:paraId="7D053808" w14:textId="77777777" w:rsidR="00B27DB5" w:rsidRDefault="00B27DB5">
      <w:r w:rsidRPr="00B27DB5">
        <w:rPr>
          <w:b/>
        </w:rPr>
        <w:t>Summary:</w:t>
      </w:r>
    </w:p>
    <w:p w14:paraId="11151929" w14:textId="77777777" w:rsidR="00B27DB5" w:rsidRDefault="00B27DB5">
      <w:r>
        <w:t>The word aiteo in Ephesians 3:20 carries the foundational meaning of asking, requesting, or petitioning someone with a higher or equal status for something needed. In the context of Paul’s doxology regarding God’s immeasurable power, aiteo highlights the humble posture of the believer approaching God as a dependent petitioner, while the broader passage emphasizes that God's generous response immeasurably surpasses both our explicit petitions and our conceptual imaginations.</w:t>
      </w:r>
    </w:p>
    <w:p w14:paraId="64BADCA2" w14:textId="77777777" w:rsidR="00B27DB5" w:rsidRDefault="00B27DB5"/>
    <w:p w14:paraId="2D41090A" w14:textId="77777777" w:rsidR="00B27DB5" w:rsidRDefault="00B27DB5">
      <w:r w:rsidRPr="00B27DB5">
        <w:rPr>
          <w:b/>
        </w:rPr>
        <w:t>Full Study:</w:t>
      </w:r>
    </w:p>
    <w:p w14:paraId="4F63861E" w14:textId="77777777" w:rsidR="00B27DB5" w:rsidRDefault="00B27DB5"/>
    <w:p w14:paraId="4C421636" w14:textId="77777777" w:rsidR="00B27DB5" w:rsidRPr="00B27DB5" w:rsidRDefault="00B27DB5">
      <w:pPr>
        <w:rPr>
          <w:b/>
        </w:rPr>
      </w:pPr>
      <w:r w:rsidRPr="00B27DB5">
        <w:rPr>
          <w:b/>
        </w:rPr>
        <w:t>1. Word Picture / Background</w:t>
      </w:r>
    </w:p>
    <w:p w14:paraId="22D79F36" w14:textId="77777777" w:rsidR="00B27DB5" w:rsidRDefault="00B27DB5">
      <w:r>
        <w:t xml:space="preserve">- In ancient Greek culture and literature, aiteo generally points to a request made by an inferior to a superior, or by a petitioner seeking assistance from a benefactor. </w:t>
      </w:r>
    </w:p>
    <w:p w14:paraId="410FCA38" w14:textId="77777777" w:rsidR="00B27DB5" w:rsidRDefault="00B27DB5">
      <w:r>
        <w:t>- While classical Greek sometimes distinguishes aiteo (as petitioning an inferior-to-superior request) from erotao (as a request between equals or a conversational question), in the New Testament aiteo frequently describes the believer's prayerful approach to God, highlighting humble dependence upon the divine giver.</w:t>
      </w:r>
    </w:p>
    <w:p w14:paraId="096DA072" w14:textId="77777777" w:rsidR="00B27DB5" w:rsidRDefault="00B27DB5"/>
    <w:p w14:paraId="14CC9C8F" w14:textId="77777777" w:rsidR="00B27DB5" w:rsidRPr="00B27DB5" w:rsidRDefault="00B27DB5">
      <w:pPr>
        <w:rPr>
          <w:b/>
        </w:rPr>
      </w:pPr>
      <w:r w:rsidRPr="00B27DB5">
        <w:rPr>
          <w:b/>
        </w:rPr>
        <w:t>2. Meaning / Lexical Definition</w:t>
      </w:r>
    </w:p>
    <w:p w14:paraId="4F0DA257" w14:textId="77777777" w:rsidR="00B27DB5" w:rsidRDefault="00B27DB5">
      <w:r>
        <w:t>- To ask for, request, petition, or demand.</w:t>
      </w:r>
    </w:p>
    <w:p w14:paraId="49D6637C" w14:textId="77777777" w:rsidR="00B27DB5" w:rsidRDefault="00B27DB5">
      <w:r>
        <w:t>- It denotes expressing a specific desire or need to someone who has the resources and willingness to grant it.</w:t>
      </w:r>
    </w:p>
    <w:p w14:paraId="6E92A56B" w14:textId="77777777" w:rsidR="00B27DB5" w:rsidRDefault="00B27DB5">
      <w:r>
        <w:t>- In biblical usage, it spans everything from human requests made to human authorities to the bold petitions offered by believers to God in prayer.</w:t>
      </w:r>
    </w:p>
    <w:p w14:paraId="6F549135" w14:textId="77777777" w:rsidR="00B27DB5" w:rsidRDefault="00B27DB5"/>
    <w:p w14:paraId="13467399" w14:textId="77777777" w:rsidR="00B27DB5" w:rsidRPr="00B27DB5" w:rsidRDefault="00B27DB5">
      <w:pPr>
        <w:rPr>
          <w:b/>
        </w:rPr>
      </w:pPr>
      <w:r w:rsidRPr="00B27DB5">
        <w:rPr>
          <w:b/>
        </w:rPr>
        <w:t>3. Usage and Word Pictures</w:t>
      </w:r>
    </w:p>
    <w:p w14:paraId="6F7505A4" w14:textId="77777777" w:rsidR="00B27DB5" w:rsidRDefault="00B27DB5">
      <w:r>
        <w:t>- In Ephesians 3:20, Paul uses the cognate participle form (hyper ekperissou aitoumen or nooumen depending on the textual variant, though the infinitive or related nominal forms govern the thought) to describe the boundaries of human asking.</w:t>
      </w:r>
    </w:p>
    <w:p w14:paraId="2B3E408C" w14:textId="77777777" w:rsidR="00B27DB5" w:rsidRDefault="00B27DB5">
      <w:r>
        <w:t>- The word pictures the believer kneeling before God, laying out specific petitions, hopes, and desires.</w:t>
      </w:r>
    </w:p>
    <w:p w14:paraId="262DAEA9" w14:textId="77777777" w:rsidR="00B27DB5" w:rsidRDefault="00B27DB5">
      <w:r>
        <w:t>- Yet the rhetorical force of the verse shatters the limits of our asking: God does not merely answer our aiteo; He works "exceedingly abundantly above all that we ask or think."</w:t>
      </w:r>
    </w:p>
    <w:p w14:paraId="243E5147" w14:textId="77777777" w:rsidR="00B27DB5" w:rsidRDefault="00B27DB5"/>
    <w:p w14:paraId="525858A8" w14:textId="77777777" w:rsidR="00B27DB5" w:rsidRPr="00B27DB5" w:rsidRDefault="00B27DB5">
      <w:pPr>
        <w:rPr>
          <w:b/>
        </w:rPr>
      </w:pPr>
      <w:r w:rsidRPr="00B27DB5">
        <w:rPr>
          <w:b/>
        </w:rPr>
        <w:t>4. Theological Implications</w:t>
      </w:r>
    </w:p>
    <w:p w14:paraId="3E1705FB" w14:textId="77777777" w:rsidR="00B27DB5" w:rsidRDefault="00B27DB5">
      <w:r>
        <w:t>- Prayer is fundamentally relational and dependent; aiteo reinforces that believers do not manufacture their own spiritual breakthroughs but must petition the sovereign God.</w:t>
      </w:r>
    </w:p>
    <w:p w14:paraId="7294AE13" w14:textId="77777777" w:rsidR="00B27DB5" w:rsidRDefault="00B27DB5">
      <w:r>
        <w:t>- God’s capacity and willingness to bless extend infinitely beyond the scope of human imagination and petition.</w:t>
      </w:r>
    </w:p>
    <w:p w14:paraId="060CDAE2" w14:textId="77777777" w:rsidR="00B27DB5" w:rsidRDefault="00B27DB5">
      <w:r>
        <w:t>- The verse anchors our confidence not in the eloquence or magnitude of our asking, but in the power that works effectively in us.</w:t>
      </w:r>
    </w:p>
    <w:p w14:paraId="4563B00B" w14:textId="77777777" w:rsidR="00B27DB5" w:rsidRDefault="00B27DB5"/>
    <w:p w14:paraId="7BFBA557" w14:textId="77777777" w:rsidR="00B27DB5" w:rsidRPr="00B27DB5" w:rsidRDefault="00B27DB5">
      <w:pPr>
        <w:rPr>
          <w:b/>
        </w:rPr>
      </w:pPr>
      <w:r w:rsidRPr="00B27DB5">
        <w:rPr>
          <w:b/>
        </w:rPr>
        <w:t>5. Contextual Nuance in the Passage</w:t>
      </w:r>
    </w:p>
    <w:p w14:paraId="7FD5A2FC" w14:textId="77777777" w:rsidR="00B27DB5" w:rsidRDefault="00B27DB5">
      <w:r>
        <w:t>- Ephesians 3:14-21 concludes Paul’s profound prayer for the Ephesian believers, asking that they be strengthened with might, rooted in love, and filled with all the fullness of God.</w:t>
      </w:r>
    </w:p>
    <w:p w14:paraId="7AD8ECEC" w14:textId="77777777" w:rsidR="00B27DB5" w:rsidRDefault="00B27DB5">
      <w:r>
        <w:t>- At the climax of this prayer, Paul turns to a doxology praising the God "who is able to do exceedingly abundantly above all that we ask or think."</w:t>
      </w:r>
    </w:p>
    <w:p w14:paraId="6DCB47D4" w14:textId="77777777" w:rsidR="00B27DB5" w:rsidRDefault="00B27DB5">
      <w:r>
        <w:t>- Here, aiteo represents the high-water mark of human prayer and desire. Even when our requests are bold, stretching the limits of faith, God’s active power in our lives transcends those limits completely.</w:t>
      </w:r>
    </w:p>
    <w:p w14:paraId="5D524C0E" w14:textId="77777777" w:rsidR="00B27DB5" w:rsidRDefault="00B27DB5"/>
    <w:p w14:paraId="6803D510" w14:textId="77777777" w:rsidR="00B27DB5" w:rsidRPr="00B27DB5" w:rsidRDefault="00B27DB5">
      <w:pPr>
        <w:rPr>
          <w:b/>
        </w:rPr>
      </w:pPr>
      <w:r w:rsidRPr="00B27DB5">
        <w:rPr>
          <w:b/>
        </w:rPr>
        <w:t>6. Key Uses in Other Verses (NKJV)</w:t>
      </w:r>
    </w:p>
    <w:p w14:paraId="382A3659" w14:textId="77777777" w:rsidR="00B27DB5" w:rsidRDefault="00B27DB5">
      <w:r>
        <w:t>- Matthew 7:7: "Ask, and it will be given to you; seek, and you will find; knock, and it will be opened to you."</w:t>
      </w:r>
    </w:p>
    <w:p w14:paraId="618E789D" w14:textId="77777777" w:rsidR="00B27DB5" w:rsidRDefault="00B27DB5">
      <w:r>
        <w:t>- Mark 11:24: "Therefore I say to you, whatever things you ask when you pray, believe that you receive them, and you will have them."</w:t>
      </w:r>
    </w:p>
    <w:p w14:paraId="3910F667" w14:textId="77777777" w:rsidR="00B27DB5" w:rsidRDefault="00B27DB5">
      <w:r>
        <w:t>- John 14:13: "And whatever you ask in My name, that I will do, that the Father may be glorified in the Son."</w:t>
      </w:r>
    </w:p>
    <w:p w14:paraId="06DD0CBC" w14:textId="77777777" w:rsidR="00B27DB5" w:rsidRDefault="00B27DB5">
      <w:r>
        <w:t>- James 1:6: "But let him ask in faith, with no doubting, for he who doubts is like a wave of the sea driven and tossed by the wind."</w:t>
      </w:r>
    </w:p>
    <w:p w14:paraId="16174F1E" w14:textId="77777777" w:rsidR="00B27DB5" w:rsidRDefault="00B27DB5"/>
    <w:p w14:paraId="7F4084B2" w14:textId="77777777" w:rsidR="00B27DB5" w:rsidRPr="00B27DB5" w:rsidRDefault="00B27DB5">
      <w:pPr>
        <w:rPr>
          <w:b/>
        </w:rPr>
      </w:pPr>
      <w:r w:rsidRPr="00B27DB5">
        <w:rPr>
          <w:b/>
        </w:rPr>
        <w:t>7. Other Relevant Insights</w:t>
      </w:r>
    </w:p>
    <w:p w14:paraId="77D3C1AA" w14:textId="77777777" w:rsidR="00B27DB5" w:rsidRDefault="00B27DB5">
      <w:r>
        <w:t>- The grammatical buildup in Ephesians 3:20 uses a rare Pauline compounding of prefixes (hyper ek perissou—"beyond beyond exceedingly") attached to the concept of abundance, creating a linguistic explosion that dwarfs any human aiteo.</w:t>
      </w:r>
    </w:p>
    <w:p w14:paraId="7766E7FC" w14:textId="77777777" w:rsidR="00B27DB5" w:rsidRDefault="00B27DB5">
      <w:r>
        <w:t>- Prayer is encouraged precisely because our petitions meet an infinitely resourceful God.</w:t>
      </w:r>
    </w:p>
    <w:p w14:paraId="178F45BD" w14:textId="77777777" w:rsidR="00B27DB5" w:rsidRDefault="00B27DB5"/>
    <w:p w14:paraId="5475DB68" w14:textId="77777777" w:rsidR="00B27DB5" w:rsidRPr="00B27DB5" w:rsidRDefault="00B27DB5">
      <w:pPr>
        <w:rPr>
          <w:b/>
        </w:rPr>
      </w:pPr>
      <w:r w:rsidRPr="00B27DB5">
        <w:rPr>
          <w:b/>
        </w:rPr>
        <w:t>8. References</w:t>
      </w:r>
    </w:p>
    <w:p w14:paraId="65F42261" w14:textId="77777777" w:rsidR="00B27DB5" w:rsidRDefault="00B27DB5">
      <w:r>
        <w:t>BDAG</w:t>
      </w:r>
    </w:p>
    <w:p w14:paraId="2F2F5AE7" w14:textId="77777777" w:rsidR="00B27DB5" w:rsidRDefault="00B27DB5">
      <w:r>
        <w:t>TDNT</w:t>
      </w:r>
    </w:p>
    <w:p w14:paraId="2A22BDA8" w14:textId="77777777" w:rsidR="00B27DB5" w:rsidRDefault="00B27DB5">
      <w:r>
        <w:t>NIDNTTE</w:t>
      </w:r>
    </w:p>
    <w:p w14:paraId="58676A11" w14:textId="77777777" w:rsidR="00B27DB5" w:rsidRDefault="00B27DB5">
      <w:r>
        <w:t>Vine's Expository Dictionary of New Testament Words</w:t>
      </w:r>
    </w:p>
    <w:p w14:paraId="10ADF998" w14:textId="77777777" w:rsidR="00B27DB5" w:rsidRDefault="00B27DB5">
      <w:r>
        <w:t>Zodhiates, Complete Word Study Dictionary: New Testament</w:t>
      </w:r>
    </w:p>
    <w:p w14:paraId="0DA5398B" w14:textId="77777777" w:rsidR="00B27DB5" w:rsidRDefault="00B27DB5">
      <w:r>
        <w:t>MacArthur, John. Ephesians Commentary.</w:t>
      </w:r>
    </w:p>
    <w:p w14:paraId="64512C21" w14:textId="169D45AB" w:rsidR="004C5552" w:rsidRDefault="00B27DB5">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DB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27DB5"/>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0C610"/>
  <w15:chartTrackingRefBased/>
  <w15:docId w15:val="{D18CFAB4-1ABE-4378-899E-9042DB24F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7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7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DB5"/>
    <w:rPr>
      <w:rFonts w:eastAsiaTheme="majorEastAsia" w:cstheme="majorBidi"/>
      <w:color w:val="272727" w:themeColor="text1" w:themeTint="D8"/>
    </w:rPr>
  </w:style>
  <w:style w:type="paragraph" w:styleId="Title">
    <w:name w:val="Title"/>
    <w:basedOn w:val="Normal"/>
    <w:next w:val="Normal"/>
    <w:link w:val="TitleChar"/>
    <w:uiPriority w:val="10"/>
    <w:qFormat/>
    <w:rsid w:val="00B27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DB5"/>
    <w:pPr>
      <w:spacing w:before="160"/>
      <w:jc w:val="center"/>
    </w:pPr>
    <w:rPr>
      <w:i/>
      <w:iCs/>
      <w:color w:val="404040" w:themeColor="text1" w:themeTint="BF"/>
    </w:rPr>
  </w:style>
  <w:style w:type="character" w:customStyle="1" w:styleId="QuoteChar">
    <w:name w:val="Quote Char"/>
    <w:basedOn w:val="DefaultParagraphFont"/>
    <w:link w:val="Quote"/>
    <w:uiPriority w:val="29"/>
    <w:rsid w:val="00B27DB5"/>
    <w:rPr>
      <w:i/>
      <w:iCs/>
      <w:color w:val="404040" w:themeColor="text1" w:themeTint="BF"/>
    </w:rPr>
  </w:style>
  <w:style w:type="paragraph" w:styleId="ListParagraph">
    <w:name w:val="List Paragraph"/>
    <w:basedOn w:val="Normal"/>
    <w:uiPriority w:val="34"/>
    <w:qFormat/>
    <w:rsid w:val="00B27DB5"/>
    <w:pPr>
      <w:ind w:left="720"/>
      <w:contextualSpacing/>
    </w:pPr>
  </w:style>
  <w:style w:type="character" w:styleId="IntenseEmphasis">
    <w:name w:val="Intense Emphasis"/>
    <w:basedOn w:val="DefaultParagraphFont"/>
    <w:uiPriority w:val="21"/>
    <w:qFormat/>
    <w:rsid w:val="00B27DB5"/>
    <w:rPr>
      <w:i/>
      <w:iCs/>
      <w:color w:val="2E74B5" w:themeColor="accent1" w:themeShade="BF"/>
    </w:rPr>
  </w:style>
  <w:style w:type="paragraph" w:styleId="IntenseQuote">
    <w:name w:val="Intense Quote"/>
    <w:basedOn w:val="Normal"/>
    <w:next w:val="Normal"/>
    <w:link w:val="IntenseQuoteChar"/>
    <w:uiPriority w:val="30"/>
    <w:qFormat/>
    <w:rsid w:val="00B27D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7DB5"/>
    <w:rPr>
      <w:i/>
      <w:iCs/>
      <w:color w:val="2E74B5" w:themeColor="accent1" w:themeShade="BF"/>
    </w:rPr>
  </w:style>
  <w:style w:type="character" w:styleId="IntenseReference">
    <w:name w:val="Intense Reference"/>
    <w:basedOn w:val="DefaultParagraphFont"/>
    <w:uiPriority w:val="32"/>
    <w:qFormat/>
    <w:rsid w:val="00B27D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657</Words>
  <Characters>3418</Characters>
  <Application>Microsoft Office Word</Application>
  <DocSecurity>0</DocSecurity>
  <Lines>65</Lines>
  <Paragraphs>35</Paragraphs>
  <ScaleCrop>false</ScaleCrop>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2026-08-13T01:17:00Z</dcterms:modified>
</cp:coreProperties>
</file>