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0D9E" w14:textId="77777777" w:rsidR="00C32146" w:rsidRPr="00C32146" w:rsidRDefault="00C32146">
      <w:pPr>
        <w:rPr>
          <w:b/>
        </w:rPr>
      </w:pPr>
      <w:r w:rsidRPr="00C32146">
        <w:rPr>
          <w:b/>
        </w:rPr>
        <w:t>KNOWLEDGE - ( sunesis , Strong's G4907 )</w:t>
      </w:r>
    </w:p>
    <w:p w14:paraId="3F2C7D85" w14:textId="77777777" w:rsidR="00C32146" w:rsidRDefault="00C32146">
      <w:r w:rsidRPr="00C32146">
        <w:rPr>
          <w:b/>
        </w:rPr>
        <w:t>Summary:</w:t>
      </w:r>
    </w:p>
    <w:p w14:paraId="20BF040F" w14:textId="77777777" w:rsidR="00C32146" w:rsidRDefault="00C32146">
      <w:r>
        <w:t>In Ephesians 3:4, the word translated "knowledge" is the Greek noun sunesis, which literally refers to a "running together" or "flowing together." While often translated as "understanding" or "insight," it denotes the mental faculty of putting facts together to grasp the deeper relationship between them. In this context, Paul uses sunesis to describe his God-given, intelligent comprehension of the previously hidden mystery of Christ—specifically, the union of Jews and Gentiles into one body. It is not merely an academic accumulation of facts, but a relational and spiritual synthesis of divine truth that enables believers to see how God's sovereign plan fits together.</w:t>
      </w:r>
    </w:p>
    <w:p w14:paraId="5F198809" w14:textId="77777777" w:rsidR="00C32146" w:rsidRDefault="00C32146"/>
    <w:p w14:paraId="0A500F8B" w14:textId="77777777" w:rsidR="00C32146" w:rsidRDefault="00C32146">
      <w:r w:rsidRPr="00C32146">
        <w:rPr>
          <w:b/>
        </w:rPr>
        <w:t>Full Study:</w:t>
      </w:r>
    </w:p>
    <w:p w14:paraId="536A8A5F" w14:textId="77777777" w:rsidR="00C32146" w:rsidRDefault="00C32146"/>
    <w:p w14:paraId="2D1AAF84" w14:textId="77777777" w:rsidR="00C32146" w:rsidRPr="00C32146" w:rsidRDefault="00C32146">
      <w:pPr>
        <w:rPr>
          <w:b/>
        </w:rPr>
      </w:pPr>
      <w:r w:rsidRPr="00C32146">
        <w:rPr>
          <w:b/>
        </w:rPr>
        <w:t xml:space="preserve"> 1. Word Picture / Background</w:t>
      </w:r>
    </w:p>
    <w:p w14:paraId="1B9F6C23" w14:textId="77777777" w:rsidR="00C32146" w:rsidRDefault="00C32146">
      <w:r>
        <w:t>• Sunesis comes from the verb suniemi, which combines sun ("together") and hiemi ("to send" or "to set"). The historical word picture is that of two rivers flowing together to form a single, powerful stream, or the pooling of different streams of water into a cohesive basin.</w:t>
      </w:r>
    </w:p>
    <w:p w14:paraId="115BA040" w14:textId="77777777" w:rsidR="00C32146" w:rsidRDefault="00C32146"/>
    <w:p w14:paraId="4F2EAF7D" w14:textId="77777777" w:rsidR="00C32146" w:rsidRDefault="00C32146">
      <w:r>
        <w:t>In classical Greek, this "running together" came to represent the cognitive process of bringing separate facts, concepts, or pieces of information together to form a unified, coherent picture. It represents critical thinking, discernment, and the ability to synthesize data to see the bigger picture rather than just viewing isolated details in a vacuum.</w:t>
      </w:r>
    </w:p>
    <w:p w14:paraId="5C2E5266" w14:textId="77777777" w:rsidR="00C32146" w:rsidRDefault="00C32146"/>
    <w:p w14:paraId="6604F4B3" w14:textId="77777777" w:rsidR="00C32146" w:rsidRPr="00C32146" w:rsidRDefault="00C32146">
      <w:pPr>
        <w:rPr>
          <w:b/>
        </w:rPr>
      </w:pPr>
      <w:r w:rsidRPr="00C32146">
        <w:rPr>
          <w:b/>
        </w:rPr>
        <w:t xml:space="preserve"> 2. Meaning / Lexical Definition</w:t>
      </w:r>
    </w:p>
    <w:p w14:paraId="63631AF2" w14:textId="77777777" w:rsidR="00C32146" w:rsidRDefault="00C32146">
      <w:r>
        <w:t>• Sunesis denotes the faculty of comprehension, intelligence, insight, or understanding. It refers to the mental power of apprehension, the intellectual grasp of a subject, or the ability to discern the relationship between things.</w:t>
      </w:r>
    </w:p>
    <w:p w14:paraId="626CECF6" w14:textId="77777777" w:rsidR="00C32146" w:rsidRDefault="00C32146"/>
    <w:p w14:paraId="572CC55E" w14:textId="77777777" w:rsidR="00C32146" w:rsidRDefault="00C32146">
      <w:r>
        <w:t>Unlike simple gnosis (the intellectual knowledge of facts), sunesis is the capacity to process those facts, evaluate them, and understand their true meaning, significance, and application. It acts as the bridge between raw knowledge and practical wisdom (sophia).</w:t>
      </w:r>
    </w:p>
    <w:p w14:paraId="6D4CA43F" w14:textId="77777777" w:rsidR="00C32146" w:rsidRDefault="00C32146"/>
    <w:p w14:paraId="04924AE8" w14:textId="77777777" w:rsidR="00C32146" w:rsidRPr="00C32146" w:rsidRDefault="00C32146">
      <w:pPr>
        <w:rPr>
          <w:b/>
        </w:rPr>
      </w:pPr>
      <w:r w:rsidRPr="00C32146">
        <w:rPr>
          <w:b/>
        </w:rPr>
        <w:t xml:space="preserve"> 3. Usage and Word Pictures</w:t>
      </w:r>
    </w:p>
    <w:p w14:paraId="49D90E40" w14:textId="77777777" w:rsidR="00C32146" w:rsidRDefault="00C32146">
      <w:r>
        <w:t xml:space="preserve">In the Septuagint (LXX), sunesis frequently translates the Hebrew words binah or tebunah (understanding, discernment). It is often paired with sophia (wisdom) to describe the moral and spiritual discernment given by God to those who keep His law (as seen in Psalm 119:104 and Proverbs 2:3). </w:t>
      </w:r>
    </w:p>
    <w:p w14:paraId="74B3A408" w14:textId="77777777" w:rsidR="00C32146" w:rsidRDefault="00C32146"/>
    <w:p w14:paraId="5EE4F420" w14:textId="77777777" w:rsidR="00C32146" w:rsidRDefault="00C32146">
      <w:r>
        <w:t>The New Testament uses sunesis to describe both natural human intelligence (which God confounds in 1 Corinthians 1:19) and spiritual comprehension granted by the Holy Spirit (Colossians 1:9; 2 Timothy 2:7). The word picture remains one of mental synthesis—taking divine revelations and fitting them together like pieces of a puzzle to comprehend God's grand design.</w:t>
      </w:r>
    </w:p>
    <w:p w14:paraId="26F5747F" w14:textId="77777777" w:rsidR="00C32146" w:rsidRDefault="00C32146"/>
    <w:p w14:paraId="07EB57A1" w14:textId="77777777" w:rsidR="00C32146" w:rsidRPr="00C32146" w:rsidRDefault="00C32146">
      <w:pPr>
        <w:rPr>
          <w:b/>
        </w:rPr>
      </w:pPr>
      <w:r w:rsidRPr="00C32146">
        <w:rPr>
          <w:b/>
        </w:rPr>
        <w:t xml:space="preserve"> 4. Theological Implications</w:t>
      </w:r>
    </w:p>
    <w:p w14:paraId="678FC0D2" w14:textId="77777777" w:rsidR="00C32146" w:rsidRDefault="00C32146">
      <w:r>
        <w:t>• True spiritual understanding is a gift of divine grace, not merely the result of human academic effort. Paul's sunesis was given to him by direct revelation.</w:t>
      </w:r>
    </w:p>
    <w:p w14:paraId="0E436DD5" w14:textId="77777777" w:rsidR="00C32146" w:rsidRDefault="00C32146">
      <w:r>
        <w:t>• Spiritual sunesis is necessary to comprehend the "mystery of Christ." The mysteries of God cannot be decoded by secular philosophy or natural intelligence; they require a Spirit-empowered ability to connect Old Testament promises with New Testament fulfillments.</w:t>
      </w:r>
    </w:p>
    <w:p w14:paraId="6AD594F9" w14:textId="77777777" w:rsidR="00C32146" w:rsidRDefault="00C32146">
      <w:r>
        <w:t>• Theological comprehension is intended to lead to unity. Because sunesis brings ideas together, its ultimate theological end in Ephesians is to bring diverse peoples (Jews and Gentiles) together into one harmonious body.</w:t>
      </w:r>
    </w:p>
    <w:p w14:paraId="6EA75B8F" w14:textId="77777777" w:rsidR="00C32146" w:rsidRDefault="00C32146"/>
    <w:p w14:paraId="79139DA4" w14:textId="77777777" w:rsidR="00C32146" w:rsidRPr="00C32146" w:rsidRDefault="00C32146">
      <w:pPr>
        <w:rPr>
          <w:b/>
        </w:rPr>
      </w:pPr>
      <w:r w:rsidRPr="00C32146">
        <w:rPr>
          <w:b/>
        </w:rPr>
        <w:t xml:space="preserve"> 5. Contextual Nuance in the Passage</w:t>
      </w:r>
    </w:p>
    <w:p w14:paraId="3B45A725" w14:textId="77777777" w:rsidR="00C32146" w:rsidRDefault="00C32146">
      <w:r>
        <w:t xml:space="preserve">In Ephesians 3:4, Paul invites the readers to read his written words so they may perceive his "knowledge" (sunesis) in the mystery of Christ. </w:t>
      </w:r>
    </w:p>
    <w:p w14:paraId="37D6F8CA" w14:textId="77777777" w:rsidR="00C32146" w:rsidRDefault="00C32146"/>
    <w:p w14:paraId="69DCEE6C" w14:textId="77777777" w:rsidR="00C32146" w:rsidRDefault="00C32146">
      <w:r>
        <w:t xml:space="preserve">While the NKJV translates sunesis as "knowledge" here, the emphasis is specifically on Paul's insight or deep understanding of the mystery. Paul is not bragging about his personal intellect; he is validating his apostolic stewardship. He wants the Ephesians to know that his grasp of the gospel of grace is thorough, coherent, and divinely authorized. </w:t>
      </w:r>
    </w:p>
    <w:p w14:paraId="133DE9A0" w14:textId="77777777" w:rsidR="00C32146" w:rsidRDefault="00C32146"/>
    <w:p w14:paraId="1C8992CB" w14:textId="77777777" w:rsidR="00C32146" w:rsidRDefault="00C32146">
      <w:r>
        <w:t>The "mystery" is that Gentiles are fellow heirs and partakers of the promise in Christ (Ephesians 3:6). Paul's sunesis allowed him to see how the Old Testament scriptures, the life of Christ, and the inclusion of the Gentiles all fit together into one unified redemptive plan.</w:t>
      </w:r>
    </w:p>
    <w:p w14:paraId="49018C0A" w14:textId="77777777" w:rsidR="00C32146" w:rsidRDefault="00C32146"/>
    <w:p w14:paraId="7CA2432B" w14:textId="77777777" w:rsidR="00C32146" w:rsidRPr="00C32146" w:rsidRDefault="00C32146">
      <w:pPr>
        <w:rPr>
          <w:b/>
        </w:rPr>
      </w:pPr>
      <w:r w:rsidRPr="00C32146">
        <w:rPr>
          <w:b/>
        </w:rPr>
        <w:t xml:space="preserve"> 6. Key Uses in Other Verses (NKJV)</w:t>
      </w:r>
    </w:p>
    <w:p w14:paraId="74EC1A56" w14:textId="77777777" w:rsidR="00C32146" w:rsidRDefault="00C32146">
      <w:r>
        <w:t>• Mark 12:33 - "And to love Him with all the heart, with all the understanding [sunesis], with all the soul, and with all the strength..."</w:t>
      </w:r>
    </w:p>
    <w:p w14:paraId="2E582FAD" w14:textId="77777777" w:rsidR="00C32146" w:rsidRDefault="00C32146">
      <w:r>
        <w:t>• Luke 2:47 - "And all who heard Him were astonished at His understanding [sunesis] and answers."</w:t>
      </w:r>
    </w:p>
    <w:p w14:paraId="476BD3CD" w14:textId="77777777" w:rsidR="00C32146" w:rsidRDefault="00C32146">
      <w:r>
        <w:t>• 1 Corinthians 1:19 - "For it is written: 'I will destroy the wisdom of the wise, and bring to nothing the understanding [sunesis] of the prudent.'"</w:t>
      </w:r>
    </w:p>
    <w:p w14:paraId="0AFF07C0" w14:textId="77777777" w:rsidR="00C32146" w:rsidRDefault="00C32146">
      <w:r>
        <w:t>• Colossians 1:9 - "...that you may be filled with the knowledge of His will in all wisdom and spiritual understanding [sunesis]."</w:t>
      </w:r>
    </w:p>
    <w:p w14:paraId="46F3BAAE" w14:textId="77777777" w:rsidR="00C32146" w:rsidRDefault="00C32146">
      <w:r>
        <w:t>• Colossians 2:2 - "...attaining to all riches of the full assurance of understanding [sunesis]..."</w:t>
      </w:r>
    </w:p>
    <w:p w14:paraId="77111102" w14:textId="77777777" w:rsidR="00C32146" w:rsidRDefault="00C32146">
      <w:r>
        <w:t>• 2 Timothy 2:7 - "Consider what I say, and may the Lord give you understanding [sunesis] in all things."</w:t>
      </w:r>
    </w:p>
    <w:p w14:paraId="2DCD4ACC" w14:textId="77777777" w:rsidR="00C32146" w:rsidRDefault="00C32146"/>
    <w:p w14:paraId="2614E730" w14:textId="77777777" w:rsidR="00C32146" w:rsidRPr="00C32146" w:rsidRDefault="00C32146">
      <w:pPr>
        <w:rPr>
          <w:b/>
        </w:rPr>
      </w:pPr>
      <w:r w:rsidRPr="00C32146">
        <w:rPr>
          <w:b/>
        </w:rPr>
        <w:t xml:space="preserve"> 7. Other Relevant Insights</w:t>
      </w:r>
    </w:p>
    <w:p w14:paraId="55E5180E" w14:textId="77777777" w:rsidR="00C32146" w:rsidRDefault="00C32146">
      <w:r>
        <w:t xml:space="preserve">The relationship between sophia (wisdom), gnosis (knowledge), and sunesis (understanding) is vital in Pauline theology. Gnosis is the apprehension of truth; sunesis is the processing and connecting of those truths; sophia is the practical application of those truths to life. </w:t>
      </w:r>
    </w:p>
    <w:p w14:paraId="25443F33" w14:textId="77777777" w:rsidR="00C32146" w:rsidRDefault="00C32146"/>
    <w:p w14:paraId="457D0D4C" w14:textId="77777777" w:rsidR="00C32146" w:rsidRDefault="00C32146">
      <w:r>
        <w:t>Paul encourages his readers that they can share in this same sunesis. By reading his epistle, the ordinary believer is elevated to the same level of spiritual insight regarding the mystery of Christ that the apostle himself possessed.</w:t>
      </w:r>
    </w:p>
    <w:p w14:paraId="1E63E6BD" w14:textId="77777777" w:rsidR="00C32146" w:rsidRDefault="00C32146"/>
    <w:p w14:paraId="4ADDC910" w14:textId="77777777" w:rsidR="00C32146" w:rsidRPr="00C32146" w:rsidRDefault="00C32146">
      <w:pPr>
        <w:rPr>
          <w:b/>
        </w:rPr>
      </w:pPr>
      <w:r w:rsidRPr="00C32146">
        <w:rPr>
          <w:b/>
        </w:rPr>
        <w:t xml:space="preserve"> 8. References</w:t>
      </w:r>
    </w:p>
    <w:p w14:paraId="2F974C15" w14:textId="77777777" w:rsidR="00C32146" w:rsidRDefault="00C32146">
      <w:r>
        <w:t>• BDAG Greek-English Lexicon of the New Testament, s.v. "σύνεσις."</w:t>
      </w:r>
    </w:p>
    <w:p w14:paraId="1361AB45" w14:textId="77777777" w:rsidR="00C32146" w:rsidRDefault="00C32146">
      <w:r>
        <w:t>• Thayer's Greek-English Lexicon of the New Testament, s.v. "σύνεσις."</w:t>
      </w:r>
    </w:p>
    <w:p w14:paraId="652CECDC" w14:textId="77777777" w:rsidR="00C32146" w:rsidRDefault="00C32146">
      <w:r>
        <w:t>• Theological Dictionary of the New Testament (TDNT), s.v. "σύνεσις."</w:t>
      </w:r>
    </w:p>
    <w:p w14:paraId="7BC2A50B" w14:textId="77777777" w:rsidR="00C32146" w:rsidRDefault="00C32146">
      <w:r>
        <w:t>• Vine's Expository Dictionary of New Testament Words, s.v. "understanding."</w:t>
      </w:r>
    </w:p>
    <w:p w14:paraId="2E98B14A" w14:textId="75429B2B" w:rsidR="004C5552" w:rsidRDefault="00C32146">
      <w:r>
        <w:t>• Zodhiates' Complete Word Study Dictionary: New Testament, s.v. "σύνεσις."</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214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0375"/>
  <w15:chartTrackingRefBased/>
  <w15:docId w15:val="{BA492FFE-924C-4311-A518-329E02F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2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2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146"/>
    <w:rPr>
      <w:rFonts w:eastAsiaTheme="majorEastAsia" w:cstheme="majorBidi"/>
      <w:color w:val="272727" w:themeColor="text1" w:themeTint="D8"/>
    </w:rPr>
  </w:style>
  <w:style w:type="paragraph" w:styleId="Title">
    <w:name w:val="Title"/>
    <w:basedOn w:val="Normal"/>
    <w:next w:val="Normal"/>
    <w:link w:val="TitleChar"/>
    <w:uiPriority w:val="10"/>
    <w:qFormat/>
    <w:rsid w:val="00C32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146"/>
    <w:pPr>
      <w:spacing w:before="160"/>
      <w:jc w:val="center"/>
    </w:pPr>
    <w:rPr>
      <w:i/>
      <w:iCs/>
      <w:color w:val="404040" w:themeColor="text1" w:themeTint="BF"/>
    </w:rPr>
  </w:style>
  <w:style w:type="character" w:customStyle="1" w:styleId="QuoteChar">
    <w:name w:val="Quote Char"/>
    <w:basedOn w:val="DefaultParagraphFont"/>
    <w:link w:val="Quote"/>
    <w:uiPriority w:val="29"/>
    <w:rsid w:val="00C32146"/>
    <w:rPr>
      <w:i/>
      <w:iCs/>
      <w:color w:val="404040" w:themeColor="text1" w:themeTint="BF"/>
    </w:rPr>
  </w:style>
  <w:style w:type="paragraph" w:styleId="ListParagraph">
    <w:name w:val="List Paragraph"/>
    <w:basedOn w:val="Normal"/>
    <w:uiPriority w:val="34"/>
    <w:qFormat/>
    <w:rsid w:val="00C32146"/>
    <w:pPr>
      <w:ind w:left="720"/>
      <w:contextualSpacing/>
    </w:pPr>
  </w:style>
  <w:style w:type="character" w:styleId="IntenseEmphasis">
    <w:name w:val="Intense Emphasis"/>
    <w:basedOn w:val="DefaultParagraphFont"/>
    <w:uiPriority w:val="21"/>
    <w:qFormat/>
    <w:rsid w:val="00C32146"/>
    <w:rPr>
      <w:i/>
      <w:iCs/>
      <w:color w:val="2E74B5" w:themeColor="accent1" w:themeShade="BF"/>
    </w:rPr>
  </w:style>
  <w:style w:type="paragraph" w:styleId="IntenseQuote">
    <w:name w:val="Intense Quote"/>
    <w:basedOn w:val="Normal"/>
    <w:next w:val="Normal"/>
    <w:link w:val="IntenseQuoteChar"/>
    <w:uiPriority w:val="30"/>
    <w:qFormat/>
    <w:rsid w:val="00C321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2146"/>
    <w:rPr>
      <w:i/>
      <w:iCs/>
      <w:color w:val="2E74B5" w:themeColor="accent1" w:themeShade="BF"/>
    </w:rPr>
  </w:style>
  <w:style w:type="character" w:styleId="IntenseReference">
    <w:name w:val="Intense Reference"/>
    <w:basedOn w:val="DefaultParagraphFont"/>
    <w:uiPriority w:val="32"/>
    <w:qFormat/>
    <w:rsid w:val="00C321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4857</Characters>
  <Application>Microsoft Office Word</Application>
  <DocSecurity>0</DocSecurity>
  <Lines>93</Lines>
  <Paragraphs>50</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