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E5E5" w14:textId="77777777" w:rsidR="00071805" w:rsidRPr="00071805" w:rsidRDefault="00071805">
      <w:pPr>
        <w:rPr>
          <w:b/>
        </w:rPr>
      </w:pPr>
      <w:r w:rsidRPr="00071805">
        <w:rPr>
          <w:b/>
        </w:rPr>
        <w:t>CALLING - ( klēsis, Strong's G2821 )</w:t>
      </w:r>
    </w:p>
    <w:p w14:paraId="0057494D" w14:textId="77777777" w:rsidR="00071805" w:rsidRDefault="00071805">
      <w:r w:rsidRPr="00071805">
        <w:rPr>
          <w:b/>
        </w:rPr>
        <w:t>Summary:</w:t>
      </w:r>
    </w:p>
    <w:p w14:paraId="2FA3D0E9" w14:textId="77777777" w:rsidR="00071805" w:rsidRDefault="00071805">
      <w:r>
        <w:t>The Greek noun klēsis refers to an official invitation, summons, or calling. In the New Testament, it represents God’s powerful, personal, and effectual invitation to salvation and its accompanying privileges and responsibilities. In Ephesians 4:1, Paul urges believers to live in a manner that matches the high, holy, and heavenly calling they have received in Christ, transitioning from the rich theological truths of chapters 1–3 to the practical duties of chapters 4–6.</w:t>
      </w:r>
    </w:p>
    <w:p w14:paraId="3A924E7E" w14:textId="77777777" w:rsidR="00071805" w:rsidRDefault="00071805"/>
    <w:p w14:paraId="19DA0374" w14:textId="77777777" w:rsidR="00071805" w:rsidRDefault="00071805">
      <w:r w:rsidRPr="00071805">
        <w:rPr>
          <w:b/>
        </w:rPr>
        <w:t>Full Study:</w:t>
      </w:r>
    </w:p>
    <w:p w14:paraId="5BC33E26" w14:textId="77777777" w:rsidR="00071805" w:rsidRDefault="00071805"/>
    <w:p w14:paraId="6C341CCE" w14:textId="77777777" w:rsidR="00071805" w:rsidRPr="00071805" w:rsidRDefault="00071805">
      <w:pPr>
        <w:rPr>
          <w:b/>
        </w:rPr>
      </w:pPr>
      <w:r w:rsidRPr="00071805">
        <w:rPr>
          <w:b/>
        </w:rPr>
        <w:t>1. Word Picture / Background</w:t>
      </w:r>
    </w:p>
    <w:p w14:paraId="26420558" w14:textId="77777777" w:rsidR="00071805" w:rsidRDefault="00071805">
      <w:r>
        <w:t>• In ancient classical Greek, klēsis carried the sense of a formal summons, such as an invitation to a banquet or a legal summons to court. It was not a casual suggestion but an official call requiring a response.</w:t>
      </w:r>
    </w:p>
    <w:p w14:paraId="4DD3DA35" w14:textId="77777777" w:rsidR="00071805" w:rsidRDefault="00071805">
      <w:r>
        <w:t>• In the civic realm of the Greco-Roman world, a citizen might receive a klēsis to serve in a public office or attend an assembly. This call immediately bestowed a specific status and came with distinct expectations of behavior.</w:t>
      </w:r>
    </w:p>
    <w:p w14:paraId="536709E8" w14:textId="77777777" w:rsidR="00071805" w:rsidRDefault="00071805">
      <w:r>
        <w:t>• In the Septuagint, the related verb and noun forms are used of God summoning His people, naming the stars, or calling things into existence, carrying the weight of His sovereign authority.</w:t>
      </w:r>
    </w:p>
    <w:p w14:paraId="32F3DD47" w14:textId="77777777" w:rsidR="00071805" w:rsidRDefault="00071805"/>
    <w:p w14:paraId="507CB805" w14:textId="77777777" w:rsidR="00071805" w:rsidRPr="00071805" w:rsidRDefault="00071805">
      <w:pPr>
        <w:rPr>
          <w:b/>
        </w:rPr>
      </w:pPr>
      <w:r w:rsidRPr="00071805">
        <w:rPr>
          <w:b/>
        </w:rPr>
        <w:t>2. Meaning / Lexical Definition</w:t>
      </w:r>
    </w:p>
    <w:p w14:paraId="5BAC7FBE" w14:textId="77777777" w:rsidR="00071805" w:rsidRDefault="00071805">
      <w:r>
        <w:t>• Klēsis refers to an invitation or a summons. In the New Testament epistles, it is used almost exclusively for God's saving invitation to humanity to enter His kingdom.</w:t>
      </w:r>
    </w:p>
    <w:p w14:paraId="03AD7365" w14:textId="77777777" w:rsidR="00071805" w:rsidRDefault="00071805">
      <w:r>
        <w:t>• The noun denotes the act of calling, the status resulting from being called, or the destination and hope to which one is called.</w:t>
      </w:r>
    </w:p>
    <w:p w14:paraId="3030953A" w14:textId="77777777" w:rsidR="00071805" w:rsidRDefault="00071805">
      <w:r>
        <w:t>• It carries the force of an effectual call. This is not merely an external offer of the gospel that can be ignored, but the internal, life-changing summons of the Holy Spirit that successfully draws a believer into union with Christ.</w:t>
      </w:r>
    </w:p>
    <w:p w14:paraId="52D99A00" w14:textId="77777777" w:rsidR="00071805" w:rsidRDefault="00071805"/>
    <w:p w14:paraId="00F5DA3B" w14:textId="77777777" w:rsidR="00071805" w:rsidRPr="00071805" w:rsidRDefault="00071805">
      <w:pPr>
        <w:rPr>
          <w:b/>
        </w:rPr>
      </w:pPr>
      <w:r w:rsidRPr="00071805">
        <w:rPr>
          <w:b/>
        </w:rPr>
        <w:t>3. Usage and Word Pictures</w:t>
      </w:r>
    </w:p>
    <w:p w14:paraId="72C1AFF2" w14:textId="77777777" w:rsidR="00071805" w:rsidRDefault="00071805">
      <w:r>
        <w:t>• The term is closely linked to its root verb kaleō (to call) and the adjective klētos (called). It is also the linguistic root of ekklēsia (the church), which literally means "the called-out assembly."</w:t>
      </w:r>
    </w:p>
    <w:p w14:paraId="0B87BEB2" w14:textId="77777777" w:rsidR="00071805" w:rsidRDefault="00071805">
      <w:r>
        <w:t>• This word family paints a picture of believers as those who have been called out of darkness, called into fellowship with Christ, and called together to form a new, unified community.</w:t>
      </w:r>
    </w:p>
    <w:p w14:paraId="71AB6157" w14:textId="77777777" w:rsidR="00071805" w:rsidRDefault="00071805">
      <w:r>
        <w:t>• Rather than referring to a career, trade, or secular occupation (a later development of the English word "vocation"), the biblical klēsis always points upward to a divine relationship and heavenly destiny.</w:t>
      </w:r>
    </w:p>
    <w:p w14:paraId="56C24D07" w14:textId="77777777" w:rsidR="00071805" w:rsidRDefault="00071805"/>
    <w:p w14:paraId="7711DA49" w14:textId="77777777" w:rsidR="00071805" w:rsidRPr="00071805" w:rsidRDefault="00071805">
      <w:pPr>
        <w:rPr>
          <w:b/>
        </w:rPr>
      </w:pPr>
      <w:r w:rsidRPr="00071805">
        <w:rPr>
          <w:b/>
        </w:rPr>
        <w:t>4. Theological Implications</w:t>
      </w:r>
    </w:p>
    <w:p w14:paraId="02F00D12" w14:textId="77777777" w:rsidR="00071805" w:rsidRDefault="00071805">
      <w:r>
        <w:t>• Sovereign Grace: The initiative in klēsis rests entirely with God. He is the one who calls, choosing and summoning believers according to His own purpose and grace before the foundation of the world.</w:t>
      </w:r>
    </w:p>
    <w:p w14:paraId="4E322A67" w14:textId="77777777" w:rsidR="00071805" w:rsidRDefault="00071805">
      <w:r>
        <w:t>• New Identity: The divine calling transforms a person's status. Those who were once spiritual orphans are now recognized as saints, children of God, and citizens of His kingdom.</w:t>
      </w:r>
    </w:p>
    <w:p w14:paraId="75919A78" w14:textId="77777777" w:rsidR="00071805" w:rsidRDefault="00071805">
      <w:r>
        <w:t>• Ethical Mandate: A divine calling carries an inherent ethical demand. Because believers have been called by a holy God to a holy destiny, their lives must reflect the character of the One who called them.</w:t>
      </w:r>
    </w:p>
    <w:p w14:paraId="6DDFD165" w14:textId="77777777" w:rsidR="00071805" w:rsidRDefault="00071805"/>
    <w:p w14:paraId="3E710DCC" w14:textId="77777777" w:rsidR="00071805" w:rsidRPr="00071805" w:rsidRDefault="00071805">
      <w:pPr>
        <w:rPr>
          <w:b/>
        </w:rPr>
      </w:pPr>
      <w:r w:rsidRPr="00071805">
        <w:rPr>
          <w:b/>
        </w:rPr>
        <w:t>5. Contextual Nuance in the Passage</w:t>
      </w:r>
    </w:p>
    <w:p w14:paraId="122B1990" w14:textId="77777777" w:rsidR="00071805" w:rsidRDefault="00071805">
      <w:r>
        <w:t>• In Ephesians 4:1, klēsis serves as the pivot point of the entire epistle. Chapters 1–3 outline the magnificent, cosmic blessings of the believer's calling—election, redemption, adoption, sealing by the Spirit, and reconciliation.</w:t>
      </w:r>
    </w:p>
    <w:p w14:paraId="1A80639C" w14:textId="77777777" w:rsidR="00071805" w:rsidRDefault="00071805">
      <w:r>
        <w:t>• Chapter 4 begins with "therefore," signaling that what follows is the logical response to these blessings. Paul appeals to them as a prisoner in the Lord to "walk worthy" of this klēsis.</w:t>
      </w:r>
    </w:p>
    <w:p w14:paraId="4A7A1749" w14:textId="77777777" w:rsidR="00071805" w:rsidRDefault="00071805">
      <w:r>
        <w:t>• The word "worthy" (axiōs) has the root meaning of bringing up the other side of a scale. Paul is instructing the Ephesians that their daily conduct must balance the scale against the weight of their glorious position in Christ.</w:t>
      </w:r>
    </w:p>
    <w:p w14:paraId="48DC2D87" w14:textId="77777777" w:rsidR="00071805" w:rsidRDefault="00071805">
      <w:r>
        <w:t>• The immediate demonstration of this balanced walk is unity, humility, gentleness, and patience within the church body, showing that the calling is corporate rather than merely individual.</w:t>
      </w:r>
    </w:p>
    <w:p w14:paraId="41CB5DFF" w14:textId="77777777" w:rsidR="00071805" w:rsidRDefault="00071805"/>
    <w:p w14:paraId="31E1E431" w14:textId="77777777" w:rsidR="00071805" w:rsidRPr="00071805" w:rsidRDefault="00071805">
      <w:pPr>
        <w:rPr>
          <w:b/>
        </w:rPr>
      </w:pPr>
      <w:r w:rsidRPr="00071805">
        <w:rPr>
          <w:b/>
        </w:rPr>
        <w:t>6. Key Uses in Other Verses (NKJV)</w:t>
      </w:r>
    </w:p>
    <w:p w14:paraId="41FBFC80" w14:textId="77777777" w:rsidR="00071805" w:rsidRDefault="00071805">
      <w:r>
        <w:t>• Romans 11:29 – "For the gifts and the calling of God are irrevocable."</w:t>
      </w:r>
    </w:p>
    <w:p w14:paraId="7B128606" w14:textId="77777777" w:rsidR="00071805" w:rsidRDefault="00071805">
      <w:r>
        <w:t>• 1 Corinthians 1:26 – "For you see your calling, brethren, that not many wise according to the flesh, not many mighty, not many noble, are called."</w:t>
      </w:r>
    </w:p>
    <w:p w14:paraId="10AC97FB" w14:textId="77777777" w:rsidR="00071805" w:rsidRDefault="00071805">
      <w:r>
        <w:t>• Philippians 3:14 – "I press toward the goal for the prize of the upward calling of God in Christ Jesus."</w:t>
      </w:r>
    </w:p>
    <w:p w14:paraId="484F3F24" w14:textId="77777777" w:rsidR="00071805" w:rsidRDefault="00071805">
      <w:r>
        <w:t>• 2 Thessalonians 1:11 – "Therefore we also pray always for you that our God would count you worthy of this calling..."</w:t>
      </w:r>
    </w:p>
    <w:p w14:paraId="23362272" w14:textId="77777777" w:rsidR="00071805" w:rsidRDefault="00071805">
      <w:r>
        <w:t>• 2 Peter 1:10 – "Therefore, brethren, be even more diligent to make your call and election sure..."</w:t>
      </w:r>
    </w:p>
    <w:p w14:paraId="6ED42523" w14:textId="77777777" w:rsidR="00071805" w:rsidRDefault="00071805"/>
    <w:p w14:paraId="5BA1929E" w14:textId="77777777" w:rsidR="00071805" w:rsidRPr="00071805" w:rsidRDefault="00071805">
      <w:pPr>
        <w:rPr>
          <w:b/>
        </w:rPr>
      </w:pPr>
      <w:r w:rsidRPr="00071805">
        <w:rPr>
          <w:b/>
        </w:rPr>
        <w:t>7. Other Relevant Insights</w:t>
      </w:r>
    </w:p>
    <w:p w14:paraId="6082AE9C" w14:textId="77777777" w:rsidR="00071805" w:rsidRDefault="00071805">
      <w:r>
        <w:t>• There is an intentional wordplay in the Greek text of Ephesians 4:1 that is difficult to capture in English: "...walk worthy of the calling (klēsis) with which you were called (eklēthēte)." The close repetition of the noun and verb emphasizes the total consistency that must exist between a believer's standing and their daily practice.</w:t>
      </w:r>
    </w:p>
    <w:p w14:paraId="10717024" w14:textId="77777777" w:rsidR="00071805" w:rsidRDefault="00071805">
      <w:r>
        <w:t>• This calling is described elsewhere in Scripture with beautiful modifiers: it is a "holy calling" (2 Timothy 1:9), a "heavenly calling" (Hebrews 3:1), and an "upward calling" (Philippians 3:14).</w:t>
      </w:r>
    </w:p>
    <w:p w14:paraId="6AE7C3E8" w14:textId="77777777" w:rsidR="00071805" w:rsidRDefault="00071805"/>
    <w:p w14:paraId="58538946" w14:textId="77777777" w:rsidR="00071805" w:rsidRPr="00071805" w:rsidRDefault="00071805">
      <w:pPr>
        <w:rPr>
          <w:b/>
        </w:rPr>
      </w:pPr>
      <w:r w:rsidRPr="00071805">
        <w:rPr>
          <w:b/>
        </w:rPr>
        <w:t>8. References</w:t>
      </w:r>
    </w:p>
    <w:p w14:paraId="17C63526" w14:textId="77777777" w:rsidR="00071805" w:rsidRDefault="00071805">
      <w:r>
        <w:t>• BDAG (Greek-English Lexicon of the New Testament and Other Early Christian Literature)</w:t>
      </w:r>
    </w:p>
    <w:p w14:paraId="29F1A9CE" w14:textId="77777777" w:rsidR="00071805" w:rsidRDefault="00071805">
      <w:r>
        <w:t>• Thayer's Greek-English Lexicon of the New Testament</w:t>
      </w:r>
    </w:p>
    <w:p w14:paraId="370C03C0" w14:textId="77777777" w:rsidR="00071805" w:rsidRDefault="00071805">
      <w:r>
        <w:t>• Vine's Expository Dictionary of New Testament Words</w:t>
      </w:r>
    </w:p>
    <w:p w14:paraId="62F8B444" w14:textId="77777777" w:rsidR="00071805" w:rsidRDefault="00071805">
      <w:r>
        <w:t>• Theological Dictionary of the New Testament (TDNT)</w:t>
      </w:r>
    </w:p>
    <w:p w14:paraId="7A287488" w14:textId="77777777" w:rsidR="00071805" w:rsidRDefault="00071805">
      <w:r>
        <w:t>• Blue Letter Bible</w:t>
      </w:r>
    </w:p>
    <w:p w14:paraId="7D0B91D2" w14:textId="77777777" w:rsidR="004C5552" w:rsidRDefault="0007180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05"/>
    <w:rsid w:val="00017747"/>
    <w:rsid w:val="00023A4A"/>
    <w:rsid w:val="0006763F"/>
    <w:rsid w:val="0007180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C54B"/>
  <w15:chartTrackingRefBased/>
  <w15:docId w15:val="{06C9AACB-8DF6-4F52-AF0B-243D10F4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1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1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805"/>
    <w:rPr>
      <w:rFonts w:eastAsiaTheme="majorEastAsia" w:cstheme="majorBidi"/>
      <w:color w:val="272727" w:themeColor="text1" w:themeTint="D8"/>
    </w:rPr>
  </w:style>
  <w:style w:type="paragraph" w:styleId="Title">
    <w:name w:val="Title"/>
    <w:basedOn w:val="Normal"/>
    <w:next w:val="Normal"/>
    <w:link w:val="TitleChar"/>
    <w:uiPriority w:val="10"/>
    <w:qFormat/>
    <w:rsid w:val="00071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805"/>
    <w:pPr>
      <w:spacing w:before="160"/>
      <w:jc w:val="center"/>
    </w:pPr>
    <w:rPr>
      <w:i/>
      <w:iCs/>
      <w:color w:val="404040" w:themeColor="text1" w:themeTint="BF"/>
    </w:rPr>
  </w:style>
  <w:style w:type="character" w:customStyle="1" w:styleId="QuoteChar">
    <w:name w:val="Quote Char"/>
    <w:basedOn w:val="DefaultParagraphFont"/>
    <w:link w:val="Quote"/>
    <w:uiPriority w:val="29"/>
    <w:rsid w:val="00071805"/>
    <w:rPr>
      <w:i/>
      <w:iCs/>
      <w:color w:val="404040" w:themeColor="text1" w:themeTint="BF"/>
    </w:rPr>
  </w:style>
  <w:style w:type="paragraph" w:styleId="ListParagraph">
    <w:name w:val="List Paragraph"/>
    <w:basedOn w:val="Normal"/>
    <w:uiPriority w:val="34"/>
    <w:qFormat/>
    <w:rsid w:val="00071805"/>
    <w:pPr>
      <w:ind w:left="720"/>
      <w:contextualSpacing/>
    </w:pPr>
  </w:style>
  <w:style w:type="character" w:styleId="IntenseEmphasis">
    <w:name w:val="Intense Emphasis"/>
    <w:basedOn w:val="DefaultParagraphFont"/>
    <w:uiPriority w:val="21"/>
    <w:qFormat/>
    <w:rsid w:val="00071805"/>
    <w:rPr>
      <w:i/>
      <w:iCs/>
      <w:color w:val="2E74B5" w:themeColor="accent1" w:themeShade="BF"/>
    </w:rPr>
  </w:style>
  <w:style w:type="paragraph" w:styleId="IntenseQuote">
    <w:name w:val="Intense Quote"/>
    <w:basedOn w:val="Normal"/>
    <w:next w:val="Normal"/>
    <w:link w:val="IntenseQuoteChar"/>
    <w:uiPriority w:val="30"/>
    <w:qFormat/>
    <w:rsid w:val="000718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1805"/>
    <w:rPr>
      <w:i/>
      <w:iCs/>
      <w:color w:val="2E74B5" w:themeColor="accent1" w:themeShade="BF"/>
    </w:rPr>
  </w:style>
  <w:style w:type="character" w:styleId="IntenseReference">
    <w:name w:val="Intense Reference"/>
    <w:basedOn w:val="DefaultParagraphFont"/>
    <w:uiPriority w:val="32"/>
    <w:qFormat/>
    <w:rsid w:val="000718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4478</Characters>
  <Application>Microsoft Office Word</Application>
  <DocSecurity>0</DocSecurity>
  <Lines>86</Lines>
  <Paragraphs>46</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