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AF4E" w14:textId="77777777" w:rsidR="008C1325" w:rsidRPr="008C1325" w:rsidRDefault="008C1325">
      <w:pPr>
        <w:rPr>
          <w:b/>
        </w:rPr>
      </w:pPr>
      <w:r w:rsidRPr="008C1325">
        <w:rPr>
          <w:b/>
        </w:rPr>
        <w:t>WALK - ( peripateo , Strong's G4043 )</w:t>
      </w:r>
    </w:p>
    <w:p w14:paraId="629C4996" w14:textId="77777777" w:rsidR="008C1325" w:rsidRDefault="008C1325">
      <w:r w:rsidRPr="008C1325">
        <w:rPr>
          <w:b/>
        </w:rPr>
        <w:t>Summary:</w:t>
      </w:r>
    </w:p>
    <w:p w14:paraId="7CFC30F3" w14:textId="77777777" w:rsidR="008C1325" w:rsidRDefault="008C1325">
      <w:r>
        <w:t>The Greek verb peripateo literally means "to walk around" or "to go about," but in the New Testament, it is predominantly used in a metaphorical sense to describe a person's entire manner of life, conduct, and daily behavior. In Ephesians 4:1, this word serves as the critical turning point of the epistle. Having spent three chapters detailing the profound spiritual riches and theological realities of the believer's calling, the author shifts to the practical, ethical demands of Christian living. To "walk" in this context is to take the abstract truths of the gospel and work them out in concrete, step-by-step obedience, ensuring that one's daily conduct aligns beautifully with their high calling in Christ.</w:t>
      </w:r>
    </w:p>
    <w:p w14:paraId="740C8952" w14:textId="77777777" w:rsidR="008C1325" w:rsidRDefault="008C1325"/>
    <w:p w14:paraId="1E99CF7C" w14:textId="77777777" w:rsidR="008C1325" w:rsidRDefault="008C1325">
      <w:r w:rsidRPr="008C1325">
        <w:rPr>
          <w:b/>
        </w:rPr>
        <w:t>Full Study:</w:t>
      </w:r>
    </w:p>
    <w:p w14:paraId="210C469C" w14:textId="77777777" w:rsidR="008C1325" w:rsidRDefault="008C1325"/>
    <w:p w14:paraId="12BB0C56" w14:textId="77777777" w:rsidR="008C1325" w:rsidRPr="008C1325" w:rsidRDefault="008C1325">
      <w:pPr>
        <w:rPr>
          <w:b/>
        </w:rPr>
      </w:pPr>
      <w:r w:rsidRPr="008C1325">
        <w:rPr>
          <w:b/>
        </w:rPr>
        <w:t xml:space="preserve"> 1. Word Picture / Background</w:t>
      </w:r>
    </w:p>
    <w:p w14:paraId="63D94B09" w14:textId="77777777" w:rsidR="008C1325" w:rsidRDefault="008C1325">
      <w:r>
        <w:t xml:space="preserve">The word peripateo is a compound verb derived from peri, meaning "around" or "about," and pateo, meaning "to tread" or "to walk." Historically, in classical Greek, it referred simply to physical movement—strolling, walking around, or traversing a path. A famous historical association is with Aristotle and his followers, known as the "Peripatetics," because of their custom of walking about the colonnades of the Lyceum in Athens while debating and teaching philosophy. </w:t>
      </w:r>
    </w:p>
    <w:p w14:paraId="56AE9554" w14:textId="77777777" w:rsidR="008C1325" w:rsidRDefault="008C1325"/>
    <w:p w14:paraId="0ACA760C" w14:textId="77777777" w:rsidR="008C1325" w:rsidRDefault="008C1325">
      <w:r>
        <w:t>While Greek culture occasionally used the term to describe lifestyle, the biblical writers infused it with a rich Old Testament background. The Hebrew concept of halakh (to walk) was used extensively in the law and the prophets to represent a person's moral and spiritual life (for example, walking in the way of the Lord). By adopting peripateo to translate this Hebrew idiom, the New Testament writers created a vivid picture: the spiritual life is not a static posture or a sudden leap, but a continuous, deliberate, step-by-step journey along a defined pathway.</w:t>
      </w:r>
    </w:p>
    <w:p w14:paraId="14035989" w14:textId="77777777" w:rsidR="008C1325" w:rsidRDefault="008C1325"/>
    <w:p w14:paraId="7D00FE61" w14:textId="77777777" w:rsidR="008C1325" w:rsidRPr="008C1325" w:rsidRDefault="008C1325">
      <w:pPr>
        <w:rPr>
          <w:b/>
        </w:rPr>
      </w:pPr>
      <w:r w:rsidRPr="008C1325">
        <w:rPr>
          <w:b/>
        </w:rPr>
        <w:t xml:space="preserve"> 2. Meaning / Lexical Definition</w:t>
      </w:r>
    </w:p>
    <w:p w14:paraId="6F152489" w14:textId="77777777" w:rsidR="008C1325" w:rsidRDefault="008C1325">
      <w:r>
        <w:t>• Peripateo refers to the habitual, daily conduct of a person's life. Lexically, it is defined in two primary ways:</w:t>
      </w:r>
    </w:p>
    <w:p w14:paraId="7E9EB6B1" w14:textId="77777777" w:rsidR="008C1325" w:rsidRDefault="008C1325">
      <w:r>
        <w:t>• Literally: To walk, move about, or travel on foot.</w:t>
      </w:r>
    </w:p>
    <w:p w14:paraId="3851EF7D" w14:textId="77777777" w:rsidR="008C1325" w:rsidRDefault="008C1325">
      <w:r>
        <w:t>• Figuratively (Ethically): To conduct oneself, to behave, to live, or to regulate one's life in a specified manner.</w:t>
      </w:r>
    </w:p>
    <w:p w14:paraId="2C109573" w14:textId="77777777" w:rsidR="008C1325" w:rsidRDefault="008C1325"/>
    <w:p w14:paraId="1B8AB909" w14:textId="77777777" w:rsidR="008C1325" w:rsidRDefault="008C1325">
      <w:r>
        <w:t>In Ephesians 4:1, the verb is used in the aorist infinitive form (peripatēsai), functioning as the direct object of the verb "beseech" or "urge." This grammatical construction presents the action of "walking" as a single, comprehensive whole, urging the reader to make a decisive commitment to adopt a lifestyle that corresponds to their divine calling.</w:t>
      </w:r>
    </w:p>
    <w:p w14:paraId="190FF118" w14:textId="77777777" w:rsidR="008C1325" w:rsidRDefault="008C1325"/>
    <w:p w14:paraId="1C4BE9C1" w14:textId="77777777" w:rsidR="008C1325" w:rsidRPr="008C1325" w:rsidRDefault="008C1325">
      <w:pPr>
        <w:rPr>
          <w:b/>
        </w:rPr>
      </w:pPr>
      <w:r w:rsidRPr="008C1325">
        <w:rPr>
          <w:b/>
        </w:rPr>
        <w:t xml:space="preserve"> 3. Usage and Word Pictures</w:t>
      </w:r>
    </w:p>
    <w:p w14:paraId="5168C67F" w14:textId="77777777" w:rsidR="008C1325" w:rsidRDefault="008C1325">
      <w:r>
        <w:t xml:space="preserve">While the Gospels contain many literal uses of peripateo—such as Jesus walking on water or the lame being healed and walking—the Epistles use the term almost exclusively in an ethical sense. </w:t>
      </w:r>
    </w:p>
    <w:p w14:paraId="30E65843" w14:textId="77777777" w:rsidR="008C1325" w:rsidRDefault="008C1325"/>
    <w:p w14:paraId="4EA3B806" w14:textId="77777777" w:rsidR="008C1325" w:rsidRDefault="008C1325">
      <w:r>
        <w:t>The word picture of "walking" communicates several key truths about the Christian life:</w:t>
      </w:r>
    </w:p>
    <w:p w14:paraId="60263B85" w14:textId="77777777" w:rsidR="008C1325" w:rsidRDefault="008C1325">
      <w:r>
        <w:t>• Progress and Direction: Walking implies movement toward a destination. A believer's life is not stagnant; it is characterized by steady progress in holiness.</w:t>
      </w:r>
    </w:p>
    <w:p w14:paraId="7B091D69" w14:textId="77777777" w:rsidR="008C1325" w:rsidRDefault="008C1325">
      <w:r>
        <w:t>• Habit and Routine: Walking is a basic, repetitive, and ordinary human activity. It represents the quiet, mundane, day-by-day choices of life, rather than merely the high points of emotional or spiritual experience.</w:t>
      </w:r>
    </w:p>
    <w:p w14:paraId="6B72AA52" w14:textId="77777777" w:rsidR="008C1325" w:rsidRDefault="008C1325">
      <w:r>
        <w:t>• Dependency on a Path: Walking requires a surface or a path. In the Christian life, this path is defined by God's truth, His Spirit, and His commands.</w:t>
      </w:r>
    </w:p>
    <w:p w14:paraId="0E772463" w14:textId="77777777" w:rsidR="008C1325" w:rsidRDefault="008C1325"/>
    <w:p w14:paraId="375D2C2E" w14:textId="77777777" w:rsidR="008C1325" w:rsidRPr="008C1325" w:rsidRDefault="008C1325">
      <w:pPr>
        <w:rPr>
          <w:b/>
        </w:rPr>
      </w:pPr>
      <w:r w:rsidRPr="008C1325">
        <w:rPr>
          <w:b/>
        </w:rPr>
        <w:t xml:space="preserve"> 4. Theological Implications</w:t>
      </w:r>
    </w:p>
    <w:p w14:paraId="318852F1" w14:textId="77777777" w:rsidR="008C1325" w:rsidRDefault="008C1325">
      <w:r>
        <w:t xml:space="preserve">The theological weight of peripateo in the Pauline epistles is immense. It bridges the gap between doctrine (orthodoxy) and practice (orthopraxy). The Christian faith is never merely an intellectual assent to truth; it is a lived reality. </w:t>
      </w:r>
    </w:p>
    <w:p w14:paraId="763BF558" w14:textId="77777777" w:rsidR="008C1325" w:rsidRDefault="008C1325"/>
    <w:p w14:paraId="0A9ACFD5" w14:textId="77777777" w:rsidR="008C1325" w:rsidRDefault="008C1325">
      <w:r>
        <w:t>Furthermore, the word underscores the doctrine of progressive sanctification. While justification is a instantaneous legal declaration by God, the Christian walk is a progressive, lifelong process of becoming in practice what we already are in position. This walk is never done in isolation or by human strength alone; it is a cooperative endeavor where the believer actively walks, but does so in step with the Holy Spirit and in the sphere of God's grace.</w:t>
      </w:r>
    </w:p>
    <w:p w14:paraId="2A3F0456" w14:textId="77777777" w:rsidR="008C1325" w:rsidRDefault="008C1325"/>
    <w:p w14:paraId="6DC6FF45" w14:textId="77777777" w:rsidR="008C1325" w:rsidRPr="008C1325" w:rsidRDefault="008C1325">
      <w:pPr>
        <w:rPr>
          <w:b/>
        </w:rPr>
      </w:pPr>
      <w:r w:rsidRPr="008C1325">
        <w:rPr>
          <w:b/>
        </w:rPr>
        <w:t xml:space="preserve"> 5. Contextual Nuance in the Passage</w:t>
      </w:r>
    </w:p>
    <w:p w14:paraId="0D551374" w14:textId="77777777" w:rsidR="008C1325" w:rsidRDefault="008C1325">
      <w:r>
        <w:t xml:space="preserve">In Ephesians 4:1, peripateo is the structural hinge of the entire letter. Chapters 1–3 are filled with deep, sovereign, indicatives: election, adoption, redemption, sealing, and the mystery of the Church. Chapter 4 begins with "therefore," signaling that these theological truths demand a practical response. </w:t>
      </w:r>
    </w:p>
    <w:p w14:paraId="629DED11" w14:textId="77777777" w:rsidR="008C1325" w:rsidRDefault="008C1325"/>
    <w:p w14:paraId="47E57D92" w14:textId="77777777" w:rsidR="008C1325" w:rsidRDefault="008C1325">
      <w:r>
        <w:t>The nuance here is defined by the adverb axios, meaning "worthy" or "in a comparable manner." Axios carries the image of a balance scale. On one side of the scale is the massive, heavy weight of the believer's "calling" (the riches of chapters 1–3). On the other side of the scale must be the believer's "walk" (the conduct described in chapters 4–6). To walk worthily does not mean to earn God's favor; rather, it means to live a life that balances the scale, matching the grandeur of our position in Christ with the holiness of our practice.</w:t>
      </w:r>
    </w:p>
    <w:p w14:paraId="44D71E45" w14:textId="77777777" w:rsidR="008C1325" w:rsidRDefault="008C1325"/>
    <w:p w14:paraId="21A66C87" w14:textId="77777777" w:rsidR="008C1325" w:rsidRPr="008C1325" w:rsidRDefault="008C1325">
      <w:pPr>
        <w:rPr>
          <w:b/>
        </w:rPr>
      </w:pPr>
      <w:r w:rsidRPr="008C1325">
        <w:rPr>
          <w:b/>
        </w:rPr>
        <w:t xml:space="preserve"> 6. Key Uses in Other Verses (NKJV)</w:t>
      </w:r>
    </w:p>
    <w:p w14:paraId="11BF81FF" w14:textId="77777777" w:rsidR="008C1325" w:rsidRDefault="008C1325">
      <w:r>
        <w:t>• Romans 6:4 - "Therefore we were buried with Him through baptism into death, that just as Christ was raised from the dead by the glory of the Father, even so we also should walk in newness of life."</w:t>
      </w:r>
    </w:p>
    <w:p w14:paraId="5BE64F1F" w14:textId="77777777" w:rsidR="008C1325" w:rsidRDefault="008C1325">
      <w:r>
        <w:t>• Ephesians 2:10 - "For we are His workmanship, created in Christ Jesus for good works, which God prepared beforehand that we should walk in them."</w:t>
      </w:r>
    </w:p>
    <w:p w14:paraId="2C4CEB85" w14:textId="77777777" w:rsidR="008C1325" w:rsidRDefault="008C1325">
      <w:r>
        <w:t>• Galatians 5:16 - "I say then: Walk in the Spirit, and you shall not fulfill the lust of the flesh."</w:t>
      </w:r>
    </w:p>
    <w:p w14:paraId="5F282A8C" w14:textId="77777777" w:rsidR="008C1325" w:rsidRDefault="008C1325">
      <w:r>
        <w:t>• Colossians 1:10 - "...that you may walk worthy of the Lord, fully pleasing Him, being fruitful in every good work and increasing in the knowledge of God..."</w:t>
      </w:r>
    </w:p>
    <w:p w14:paraId="2F1E6695" w14:textId="77777777" w:rsidR="008C1325" w:rsidRDefault="008C1325"/>
    <w:p w14:paraId="354A1F04" w14:textId="77777777" w:rsidR="008C1325" w:rsidRPr="008C1325" w:rsidRDefault="008C1325">
      <w:pPr>
        <w:rPr>
          <w:b/>
        </w:rPr>
      </w:pPr>
      <w:r w:rsidRPr="008C1325">
        <w:rPr>
          <w:b/>
        </w:rPr>
        <w:t xml:space="preserve"> 7. Other Relevant Insights</w:t>
      </w:r>
    </w:p>
    <w:p w14:paraId="1B9B9587" w14:textId="77777777" w:rsidR="008C1325" w:rsidRDefault="008C1325">
      <w:r>
        <w:t>The Letter to the Ephesians contains a complete, structured manual on "walking." Paul uses peripateo repeatedly to contrast the believer's past life with their present calling:</w:t>
      </w:r>
    </w:p>
    <w:p w14:paraId="6BAD2510" w14:textId="77777777" w:rsidR="008C1325" w:rsidRDefault="008C1325">
      <w:r>
        <w:t>• The Past Walk: Walking according to the course of this world (2:2); walking as the rest of the Gentiles walk, in the futility of their mind (4:17).</w:t>
      </w:r>
    </w:p>
    <w:p w14:paraId="24AA2CC8" w14:textId="77777777" w:rsidR="008C1325" w:rsidRDefault="008C1325">
      <w:r>
        <w:t>• The Present Walk: Walking in good works (2:10); walking worthy of our calling (4:1); walking in love (5:2); walking as children of light (5:8); and walking circumspectly, not as fools but as wise (5:15).</w:t>
      </w:r>
    </w:p>
    <w:p w14:paraId="111E7BE9" w14:textId="77777777" w:rsidR="008C1325" w:rsidRDefault="008C1325"/>
    <w:p w14:paraId="471EA6F0" w14:textId="77777777" w:rsidR="008C1325" w:rsidRDefault="008C1325">
      <w:r>
        <w:t>This progression shows that conversion must result in a radical change of direction. We cannot change our destination without changing our walk.</w:t>
      </w:r>
    </w:p>
    <w:p w14:paraId="0C0F457C" w14:textId="77777777" w:rsidR="008C1325" w:rsidRDefault="008C1325"/>
    <w:p w14:paraId="562FD7EA" w14:textId="77777777" w:rsidR="008C1325" w:rsidRPr="008C1325" w:rsidRDefault="008C1325">
      <w:pPr>
        <w:rPr>
          <w:b/>
        </w:rPr>
      </w:pPr>
      <w:r w:rsidRPr="008C1325">
        <w:rPr>
          <w:b/>
        </w:rPr>
        <w:t xml:space="preserve"> 8. References</w:t>
      </w:r>
    </w:p>
    <w:p w14:paraId="1DC1D234" w14:textId="77777777" w:rsidR="008C1325" w:rsidRDefault="008C1325">
      <w:r>
        <w:t>• BDAG, s.v. "περιπατέω."</w:t>
      </w:r>
    </w:p>
    <w:p w14:paraId="222D67A8" w14:textId="77777777" w:rsidR="008C1325" w:rsidRDefault="008C1325">
      <w:r>
        <w:t>• TDNT, 5:940-945.</w:t>
      </w:r>
    </w:p>
    <w:p w14:paraId="4FCA12BC" w14:textId="77777777" w:rsidR="008C1325" w:rsidRDefault="008C1325">
      <w:r>
        <w:t>• Vine's Expository Dictionary of New Testament Words.</w:t>
      </w:r>
    </w:p>
    <w:p w14:paraId="55BABEC3" w14:textId="77777777" w:rsidR="008C1325" w:rsidRDefault="008C1325">
      <w:r>
        <w:t>• Thayer's Greek-English Lexicon of the New Testament.</w:t>
      </w:r>
    </w:p>
    <w:p w14:paraId="1C6D5072" w14:textId="78351AEC" w:rsidR="004C5552" w:rsidRDefault="008C1325">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3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132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36364"/>
  <w15:chartTrackingRefBased/>
  <w15:docId w15:val="{396E594E-16D9-4B54-8DDF-FFDE2AB2C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1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1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325"/>
    <w:rPr>
      <w:rFonts w:eastAsiaTheme="majorEastAsia" w:cstheme="majorBidi"/>
      <w:color w:val="272727" w:themeColor="text1" w:themeTint="D8"/>
    </w:rPr>
  </w:style>
  <w:style w:type="paragraph" w:styleId="Title">
    <w:name w:val="Title"/>
    <w:basedOn w:val="Normal"/>
    <w:next w:val="Normal"/>
    <w:link w:val="TitleChar"/>
    <w:uiPriority w:val="10"/>
    <w:qFormat/>
    <w:rsid w:val="008C1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325"/>
    <w:pPr>
      <w:spacing w:before="160"/>
      <w:jc w:val="center"/>
    </w:pPr>
    <w:rPr>
      <w:i/>
      <w:iCs/>
      <w:color w:val="404040" w:themeColor="text1" w:themeTint="BF"/>
    </w:rPr>
  </w:style>
  <w:style w:type="character" w:customStyle="1" w:styleId="QuoteChar">
    <w:name w:val="Quote Char"/>
    <w:basedOn w:val="DefaultParagraphFont"/>
    <w:link w:val="Quote"/>
    <w:uiPriority w:val="29"/>
    <w:rsid w:val="008C1325"/>
    <w:rPr>
      <w:i/>
      <w:iCs/>
      <w:color w:val="404040" w:themeColor="text1" w:themeTint="BF"/>
    </w:rPr>
  </w:style>
  <w:style w:type="paragraph" w:styleId="ListParagraph">
    <w:name w:val="List Paragraph"/>
    <w:basedOn w:val="Normal"/>
    <w:uiPriority w:val="34"/>
    <w:qFormat/>
    <w:rsid w:val="008C1325"/>
    <w:pPr>
      <w:ind w:left="720"/>
      <w:contextualSpacing/>
    </w:pPr>
  </w:style>
  <w:style w:type="character" w:styleId="IntenseEmphasis">
    <w:name w:val="Intense Emphasis"/>
    <w:basedOn w:val="DefaultParagraphFont"/>
    <w:uiPriority w:val="21"/>
    <w:qFormat/>
    <w:rsid w:val="008C1325"/>
    <w:rPr>
      <w:i/>
      <w:iCs/>
      <w:color w:val="2E74B5" w:themeColor="accent1" w:themeShade="BF"/>
    </w:rPr>
  </w:style>
  <w:style w:type="paragraph" w:styleId="IntenseQuote">
    <w:name w:val="Intense Quote"/>
    <w:basedOn w:val="Normal"/>
    <w:next w:val="Normal"/>
    <w:link w:val="IntenseQuoteChar"/>
    <w:uiPriority w:val="30"/>
    <w:qFormat/>
    <w:rsid w:val="008C13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1325"/>
    <w:rPr>
      <w:i/>
      <w:iCs/>
      <w:color w:val="2E74B5" w:themeColor="accent1" w:themeShade="BF"/>
    </w:rPr>
  </w:style>
  <w:style w:type="character" w:styleId="IntenseReference">
    <w:name w:val="Intense Reference"/>
    <w:basedOn w:val="DefaultParagraphFont"/>
    <w:uiPriority w:val="32"/>
    <w:qFormat/>
    <w:rsid w:val="008C13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1058</Words>
  <Characters>5504</Characters>
  <Application>Microsoft Office Word</Application>
  <DocSecurity>0</DocSecurity>
  <Lines>105</Lines>
  <Paragraphs>57</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