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D8B0" w14:textId="77777777" w:rsidR="00127723" w:rsidRPr="00127723" w:rsidRDefault="00127723">
      <w:pPr>
        <w:rPr>
          <w:b/>
        </w:rPr>
      </w:pPr>
      <w:r w:rsidRPr="00127723">
        <w:rPr>
          <w:b/>
        </w:rPr>
        <w:t>STATURE - ( hēlikia, Strong's G2244 )</w:t>
      </w:r>
    </w:p>
    <w:p w14:paraId="1059A65D" w14:textId="77777777" w:rsidR="00127723" w:rsidRDefault="00127723">
      <w:r w:rsidRPr="00127723">
        <w:rPr>
          <w:b/>
        </w:rPr>
        <w:t>Summary:</w:t>
      </w:r>
    </w:p>
    <w:p w14:paraId="3BDF1C90" w14:textId="77777777" w:rsidR="00127723" w:rsidRDefault="00127723">
      <w:r>
        <w:t>In Ephesians 4:13, the word hēlikia captures the ultimate goal of Christian discipleship: spiritual maturity. While the word can refer to physical age or height, Paul uses it metaphorically here to describe the full spiritual development of the corporate body of Christ. It represents the standard of growth we are called to attain—not measured by human standards, but by the perfect, complete character of Christ Himself. This is the stature of spiritual adulthood, marked by stability, truth, and love, which stands in sharp contrast to the vulnerability and instability of spiritual infancy.</w:t>
      </w:r>
    </w:p>
    <w:p w14:paraId="31D58F6D" w14:textId="77777777" w:rsidR="00127723" w:rsidRDefault="00127723"/>
    <w:p w14:paraId="441A8992" w14:textId="77777777" w:rsidR="00127723" w:rsidRDefault="00127723">
      <w:r w:rsidRPr="00127723">
        <w:rPr>
          <w:b/>
        </w:rPr>
        <w:t>Full Study:</w:t>
      </w:r>
    </w:p>
    <w:p w14:paraId="631E0688" w14:textId="77777777" w:rsidR="00127723" w:rsidRDefault="00127723"/>
    <w:p w14:paraId="5FDF3A09" w14:textId="77777777" w:rsidR="00127723" w:rsidRPr="00127723" w:rsidRDefault="00127723">
      <w:pPr>
        <w:rPr>
          <w:b/>
        </w:rPr>
      </w:pPr>
      <w:r w:rsidRPr="00127723">
        <w:rPr>
          <w:b/>
        </w:rPr>
        <w:t>1. Word Picture / Background</w:t>
      </w:r>
    </w:p>
    <w:p w14:paraId="63DEA765" w14:textId="77777777" w:rsidR="00127723" w:rsidRDefault="00127723">
      <w:r>
        <w:t>• hēlikia derives from the root hēlix, which refers to an equal in age, a peer, or a companion. Historically, the word described the developmental stages of life, moving from childhood to full maturity. In classical Greek, it was frequently used to describe the prime of life or being "of age" for military service. It carries a natural picture of growth, ripening, and reaching a state of completeness or full capacity. In the physical realm, it is the journey from a helpless infant to a fully formed, capable adult.</w:t>
      </w:r>
    </w:p>
    <w:p w14:paraId="01F20583" w14:textId="77777777" w:rsidR="00127723" w:rsidRDefault="00127723"/>
    <w:p w14:paraId="2FB647C9" w14:textId="77777777" w:rsidR="00127723" w:rsidRPr="00127723" w:rsidRDefault="00127723">
      <w:pPr>
        <w:rPr>
          <w:b/>
        </w:rPr>
      </w:pPr>
      <w:r w:rsidRPr="00127723">
        <w:rPr>
          <w:b/>
        </w:rPr>
        <w:t>2. Meaning / Lexical Definition</w:t>
      </w:r>
    </w:p>
    <w:p w14:paraId="20097E62" w14:textId="77777777" w:rsidR="00127723" w:rsidRDefault="00127723">
      <w:r>
        <w:t>The noun hēlikia has two primary nuances in the New Testament:</w:t>
      </w:r>
    </w:p>
    <w:p w14:paraId="34FA1EB7" w14:textId="77777777" w:rsidR="00127723" w:rsidRDefault="00127723">
      <w:r>
        <w:t>• Age or lifespan: The period of time that someone has lived, or reaching the age of maturity and legal responsibility.</w:t>
      </w:r>
    </w:p>
    <w:p w14:paraId="16556F93" w14:textId="77777777" w:rsidR="00127723" w:rsidRDefault="00127723">
      <w:r>
        <w:t>• Physical stature: The physical size, height, or bodily development of a person.</w:t>
      </w:r>
    </w:p>
    <w:p w14:paraId="0DF32572" w14:textId="77777777" w:rsidR="00127723" w:rsidRDefault="00127723"/>
    <w:p w14:paraId="4ED79D0B" w14:textId="77777777" w:rsidR="00127723" w:rsidRDefault="00127723">
      <w:r>
        <w:t>In Ephesians 4:13, the term is used metaphorically to denote spiritual maturity or full developmental stature. It refers to the state of having reached full Christian maturity, characterized by soundness of judgment, stability of faith, and conformity to Christ.</w:t>
      </w:r>
    </w:p>
    <w:p w14:paraId="516135B0" w14:textId="77777777" w:rsidR="00127723" w:rsidRDefault="00127723"/>
    <w:p w14:paraId="66CF7566" w14:textId="77777777" w:rsidR="00127723" w:rsidRPr="00127723" w:rsidRDefault="00127723">
      <w:pPr>
        <w:rPr>
          <w:b/>
        </w:rPr>
      </w:pPr>
      <w:r w:rsidRPr="00127723">
        <w:rPr>
          <w:b/>
        </w:rPr>
        <w:t>3. Usage and Word Pictures</w:t>
      </w:r>
    </w:p>
    <w:p w14:paraId="510D3EF6" w14:textId="77777777" w:rsidR="00127723" w:rsidRDefault="00127723">
      <w:r>
        <w:t xml:space="preserve">The New Testament uses hēlikia to contrast childhood with adulthood. In Luke 2:52, Jesus increased in wisdom and "stature" (hēlikia), showing a balanced development of mind, body, and spirit. </w:t>
      </w:r>
    </w:p>
    <w:p w14:paraId="3217388D" w14:textId="77777777" w:rsidR="00127723" w:rsidRDefault="00127723">
      <w:r>
        <w:t>Paul uses this physical developmental process as a spiritual word picture. Just as a physical body naturally progresses through developmental milestones until it reaches its full, mature height, so the church—as the corporate body of Christ—is designed to grow out of its spiritual infancy. The goal of this growth is to reach a stature that matches the fullness of Christ.</w:t>
      </w:r>
    </w:p>
    <w:p w14:paraId="3E70CA32" w14:textId="77777777" w:rsidR="00127723" w:rsidRDefault="00127723"/>
    <w:p w14:paraId="79E67660" w14:textId="77777777" w:rsidR="00127723" w:rsidRPr="00127723" w:rsidRDefault="00127723">
      <w:pPr>
        <w:rPr>
          <w:b/>
        </w:rPr>
      </w:pPr>
      <w:r w:rsidRPr="00127723">
        <w:rPr>
          <w:b/>
        </w:rPr>
        <w:t>4. Theological Implications</w:t>
      </w:r>
    </w:p>
    <w:p w14:paraId="623E5078" w14:textId="77777777" w:rsidR="00127723" w:rsidRDefault="00127723">
      <w:r>
        <w:t>• Corporate Maturity: Spiritual growth is both individual and corporate. The "stature" we aim for is not a solo achievement but a corporate reality ("till we all come..."). The body grows together.</w:t>
      </w:r>
    </w:p>
    <w:p w14:paraId="620A6A06" w14:textId="77777777" w:rsidR="00127723" w:rsidRDefault="00127723">
      <w:r>
        <w:t>• Christocentric Standard: The standard of our maturity is Christ Himself ("the stature of the fullness of Christ"). Christ is not only the source of the church's life but the ultimate template of her maturity.</w:t>
      </w:r>
    </w:p>
    <w:p w14:paraId="5EAFE794" w14:textId="77777777" w:rsidR="00127723" w:rsidRDefault="00127723">
      <w:r>
        <w:t>• Theological Stability: Spiritual stature is directly linked to "the unity of the faith and of the knowledge of the Son of God." True maturity is grounded in objective truth, protecting the church from being tossed around by false doctrines.</w:t>
      </w:r>
    </w:p>
    <w:p w14:paraId="3CADE685" w14:textId="77777777" w:rsidR="00127723" w:rsidRDefault="00127723"/>
    <w:p w14:paraId="01EE7CBE" w14:textId="77777777" w:rsidR="00127723" w:rsidRPr="00127723" w:rsidRDefault="00127723">
      <w:pPr>
        <w:rPr>
          <w:b/>
        </w:rPr>
      </w:pPr>
      <w:r w:rsidRPr="00127723">
        <w:rPr>
          <w:b/>
        </w:rPr>
        <w:t>5. Contextual Nuance in the Passage</w:t>
      </w:r>
    </w:p>
    <w:p w14:paraId="4BF92F94" w14:textId="77777777" w:rsidR="00127723" w:rsidRDefault="00127723">
      <w:r>
        <w:t>In Ephesians 4, Paul addresses the unity and maturity of the church, highlighting the spiritual gifts (apostles, prophets, evangelists, pastors, teachers) given to equip the saints for ministry. The ultimate goal of these gifted offices is to transition the church from spiritual infancy—where believers are easily deceived and unstable—to the "stature of the fullness of Christ." The nuance of hēlikia here is highly qualitative. It is not about growing older in years, but growing up into Christ-likeness in all things, reflecting His character, love, and truth.</w:t>
      </w:r>
    </w:p>
    <w:p w14:paraId="56FEB7F9" w14:textId="77777777" w:rsidR="00127723" w:rsidRDefault="00127723"/>
    <w:p w14:paraId="55FBDFDF" w14:textId="77777777" w:rsidR="00127723" w:rsidRPr="00127723" w:rsidRDefault="00127723">
      <w:pPr>
        <w:rPr>
          <w:b/>
        </w:rPr>
      </w:pPr>
      <w:r w:rsidRPr="00127723">
        <w:rPr>
          <w:b/>
        </w:rPr>
        <w:t>6. Key Uses in Other Verses (NKJV)</w:t>
      </w:r>
    </w:p>
    <w:p w14:paraId="30F4E24F" w14:textId="77777777" w:rsidR="00127723" w:rsidRDefault="00127723">
      <w:r>
        <w:t>• Matthew 6:27 – "Which of you by worrying can add one cubit to his stature?"</w:t>
      </w:r>
    </w:p>
    <w:p w14:paraId="2803DA8B" w14:textId="77777777" w:rsidR="00127723" w:rsidRDefault="00127723">
      <w:r>
        <w:t>• Luke 2:52 – "And Jesus increased in wisdom and stature, and in favor with God and men."</w:t>
      </w:r>
    </w:p>
    <w:p w14:paraId="5C8732EB" w14:textId="77777777" w:rsidR="00127723" w:rsidRDefault="00127723">
      <w:r>
        <w:t>• Luke 19:3 – "And he sought to see who Jesus was, but could not because of the crowd, for he was of short stature."</w:t>
      </w:r>
    </w:p>
    <w:p w14:paraId="639DE14D" w14:textId="77777777" w:rsidR="00127723" w:rsidRDefault="00127723">
      <w:r>
        <w:t>• John 9:21 – "but by what means he now sees we do not know, or who opened his eyes we do not know. He is of age; ask him. He will speak for himself."</w:t>
      </w:r>
    </w:p>
    <w:p w14:paraId="3839ACD0" w14:textId="77777777" w:rsidR="00127723" w:rsidRDefault="00127723">
      <w:r>
        <w:t>• Hebrews 11:11 – "By faith Sarah herself also received strength to conceive seed, and she bore a child when she was past the age, because she judged Him faithful who had promised."</w:t>
      </w:r>
    </w:p>
    <w:p w14:paraId="0C59296B" w14:textId="77777777" w:rsidR="00127723" w:rsidRDefault="00127723"/>
    <w:p w14:paraId="549346AF" w14:textId="77777777" w:rsidR="00127723" w:rsidRPr="00127723" w:rsidRDefault="00127723">
      <w:pPr>
        <w:rPr>
          <w:b/>
        </w:rPr>
      </w:pPr>
      <w:r w:rsidRPr="00127723">
        <w:rPr>
          <w:b/>
        </w:rPr>
        <w:t>7. Other Relevant Insights</w:t>
      </w:r>
    </w:p>
    <w:p w14:paraId="74994A9D" w14:textId="77777777" w:rsidR="00127723" w:rsidRDefault="00127723">
      <w:r>
        <w:t>In ancient Greco-Roman culture, reaching physical, intellectual, and civic maturity was highly valued, often marked by formal family and societal transitions into adulthood. Paul utilizes this cultural concept to challenge the Ephesian believers. Spiritual maturity is not automatic with the passing of time; it requires nourishment, exercise in the truth, and the active ministry of the members of the body working together in love.</w:t>
      </w:r>
    </w:p>
    <w:p w14:paraId="4ECA18B5" w14:textId="77777777" w:rsidR="00127723" w:rsidRDefault="00127723"/>
    <w:p w14:paraId="5EE192F3" w14:textId="77777777" w:rsidR="00127723" w:rsidRPr="00127723" w:rsidRDefault="00127723">
      <w:pPr>
        <w:rPr>
          <w:b/>
        </w:rPr>
      </w:pPr>
      <w:r w:rsidRPr="00127723">
        <w:rPr>
          <w:b/>
        </w:rPr>
        <w:t>8. References</w:t>
      </w:r>
    </w:p>
    <w:p w14:paraId="2DA67B86" w14:textId="77777777" w:rsidR="00127723" w:rsidRDefault="00127723">
      <w:r>
        <w:t>• BDAG (A Greek-English Lexicon of the New Testament and Other Early Christian Literature)</w:t>
      </w:r>
    </w:p>
    <w:p w14:paraId="5E4A107D" w14:textId="77777777" w:rsidR="00127723" w:rsidRDefault="00127723">
      <w:r>
        <w:t>• TDNT (Theological Dictionary of the New Testament)</w:t>
      </w:r>
    </w:p>
    <w:p w14:paraId="4CE60B70" w14:textId="77777777" w:rsidR="00127723" w:rsidRDefault="00127723">
      <w:r>
        <w:t>• Vine's Expository Dictionary of New Testament Words</w:t>
      </w:r>
    </w:p>
    <w:p w14:paraId="466F4C8F" w14:textId="77777777" w:rsidR="00127723" w:rsidRDefault="00127723">
      <w:r>
        <w:t>• Thayer's Greek-English Lexicon of the New Testament</w:t>
      </w:r>
    </w:p>
    <w:p w14:paraId="4241DF09" w14:textId="36D8F147" w:rsidR="004C5552" w:rsidRDefault="00127723">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23"/>
    <w:rsid w:val="00017747"/>
    <w:rsid w:val="00023A4A"/>
    <w:rsid w:val="0006763F"/>
    <w:rsid w:val="000C53AC"/>
    <w:rsid w:val="0012772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51A1"/>
  <w15:chartTrackingRefBased/>
  <w15:docId w15:val="{ED38B87D-34B3-4BFD-97F2-4CAD99BEA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7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7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723"/>
    <w:rPr>
      <w:rFonts w:eastAsiaTheme="majorEastAsia" w:cstheme="majorBidi"/>
      <w:color w:val="272727" w:themeColor="text1" w:themeTint="D8"/>
    </w:rPr>
  </w:style>
  <w:style w:type="paragraph" w:styleId="Title">
    <w:name w:val="Title"/>
    <w:basedOn w:val="Normal"/>
    <w:next w:val="Normal"/>
    <w:link w:val="TitleChar"/>
    <w:uiPriority w:val="10"/>
    <w:qFormat/>
    <w:rsid w:val="00127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723"/>
    <w:pPr>
      <w:spacing w:before="160"/>
      <w:jc w:val="center"/>
    </w:pPr>
    <w:rPr>
      <w:i/>
      <w:iCs/>
      <w:color w:val="404040" w:themeColor="text1" w:themeTint="BF"/>
    </w:rPr>
  </w:style>
  <w:style w:type="character" w:customStyle="1" w:styleId="QuoteChar">
    <w:name w:val="Quote Char"/>
    <w:basedOn w:val="DefaultParagraphFont"/>
    <w:link w:val="Quote"/>
    <w:uiPriority w:val="29"/>
    <w:rsid w:val="00127723"/>
    <w:rPr>
      <w:i/>
      <w:iCs/>
      <w:color w:val="404040" w:themeColor="text1" w:themeTint="BF"/>
    </w:rPr>
  </w:style>
  <w:style w:type="paragraph" w:styleId="ListParagraph">
    <w:name w:val="List Paragraph"/>
    <w:basedOn w:val="Normal"/>
    <w:uiPriority w:val="34"/>
    <w:qFormat/>
    <w:rsid w:val="00127723"/>
    <w:pPr>
      <w:ind w:left="720"/>
      <w:contextualSpacing/>
    </w:pPr>
  </w:style>
  <w:style w:type="character" w:styleId="IntenseEmphasis">
    <w:name w:val="Intense Emphasis"/>
    <w:basedOn w:val="DefaultParagraphFont"/>
    <w:uiPriority w:val="21"/>
    <w:qFormat/>
    <w:rsid w:val="00127723"/>
    <w:rPr>
      <w:i/>
      <w:iCs/>
      <w:color w:val="2E74B5" w:themeColor="accent1" w:themeShade="BF"/>
    </w:rPr>
  </w:style>
  <w:style w:type="paragraph" w:styleId="IntenseQuote">
    <w:name w:val="Intense Quote"/>
    <w:basedOn w:val="Normal"/>
    <w:next w:val="Normal"/>
    <w:link w:val="IntenseQuoteChar"/>
    <w:uiPriority w:val="30"/>
    <w:qFormat/>
    <w:rsid w:val="001277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7723"/>
    <w:rPr>
      <w:i/>
      <w:iCs/>
      <w:color w:val="2E74B5" w:themeColor="accent1" w:themeShade="BF"/>
    </w:rPr>
  </w:style>
  <w:style w:type="character" w:styleId="IntenseReference">
    <w:name w:val="Intense Reference"/>
    <w:basedOn w:val="DefaultParagraphFont"/>
    <w:uiPriority w:val="32"/>
    <w:qFormat/>
    <w:rsid w:val="001277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4277</Characters>
  <Application>Microsoft Office Word</Application>
  <DocSecurity>0</DocSecurity>
  <Lines>82</Lines>
  <Paragraphs>44</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