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081E" w14:textId="77777777" w:rsidR="004A7634" w:rsidRPr="004A7634" w:rsidRDefault="004A7634">
      <w:pPr>
        <w:rPr>
          <w:b/>
        </w:rPr>
      </w:pPr>
      <w:r w:rsidRPr="004A7634">
        <w:rPr>
          <w:b/>
        </w:rPr>
        <w:t>MAN - ( aner , Strong's G435 )</w:t>
      </w:r>
    </w:p>
    <w:p w14:paraId="483BD343" w14:textId="77777777" w:rsidR="004A7634" w:rsidRDefault="004A7634">
      <w:r w:rsidRPr="004A7634">
        <w:rPr>
          <w:b/>
        </w:rPr>
        <w:t>Summary:</w:t>
      </w:r>
    </w:p>
    <w:p w14:paraId="21532FA1" w14:textId="77777777" w:rsidR="004A7634" w:rsidRDefault="004A7634">
      <w:r>
        <w:t>In Ephesians 4:13, the apostle Paul uses aner to describe the ultimate goal of spiritual growth within the church: corporate maturity in Christ. Unlike the generic term for humanity (anthrōpos), aner specifically denotes an adult male, symbolizing strength, responsibility, and full developmental growth. In this context, it is paired with "perfect" (teleios, meaning mature or complete) to present a vivid picture of the collective church growing out of spiritual infancy and into a singular, fully developed, robust spiritual adulthood modeled after the stature of Christ.</w:t>
      </w:r>
    </w:p>
    <w:p w14:paraId="178AB981" w14:textId="77777777" w:rsidR="004A7634" w:rsidRDefault="004A7634"/>
    <w:p w14:paraId="257B381F" w14:textId="77777777" w:rsidR="004A7634" w:rsidRDefault="004A7634">
      <w:r w:rsidRPr="004A7634">
        <w:rPr>
          <w:b/>
        </w:rPr>
        <w:t>Full Study:</w:t>
      </w:r>
    </w:p>
    <w:p w14:paraId="36BBD95C" w14:textId="77777777" w:rsidR="004A7634" w:rsidRDefault="004A7634"/>
    <w:p w14:paraId="77AE4AC1" w14:textId="77777777" w:rsidR="004A7634" w:rsidRPr="004A7634" w:rsidRDefault="004A7634">
      <w:pPr>
        <w:rPr>
          <w:b/>
        </w:rPr>
      </w:pPr>
      <w:r w:rsidRPr="004A7634">
        <w:rPr>
          <w:b/>
        </w:rPr>
        <w:t>1. Word Picture / Background</w:t>
      </w:r>
    </w:p>
    <w:p w14:paraId="5EECFDAB" w14:textId="77777777" w:rsidR="004A7634" w:rsidRDefault="004A7634">
      <w:r>
        <w:t>In classical Greek and ancient culture, aner represents a male who has reached full physical, mental, and civic maturity, contrasting directly with a child (nēpios) or a youth. It carries connotations of responsibility, strength, and active participation in the life of the community. In the Greco-Roman world, the transition from boyhood to becoming an aner was marked by formal rites of passage, signaling that the individual was now capable of bearing arms, voting, and governing a household. By using this term, the New Testament draws on a well-understood cultural contrast between the vulnerability and instability of childhood and the stable, protective strength of mature manhood.</w:t>
      </w:r>
    </w:p>
    <w:p w14:paraId="745B76BA" w14:textId="77777777" w:rsidR="004A7634" w:rsidRDefault="004A7634"/>
    <w:p w14:paraId="7733396E" w14:textId="77777777" w:rsidR="004A7634" w:rsidRPr="004A7634" w:rsidRDefault="004A7634">
      <w:pPr>
        <w:rPr>
          <w:b/>
        </w:rPr>
      </w:pPr>
      <w:r w:rsidRPr="004A7634">
        <w:rPr>
          <w:b/>
        </w:rPr>
        <w:t>2. Meaning / Lexical Definition</w:t>
      </w:r>
    </w:p>
    <w:p w14:paraId="7AEFE62B" w14:textId="77777777" w:rsidR="004A7634" w:rsidRDefault="004A7634">
      <w:r>
        <w:t>The noun aner refers specifically to an adult male person, often distinguished by sex, age, or marital status (where it means "husband"). It stands in contrast to gynē (woman) and pais or nēpios (child). In broader Greco-Roman and Septuagintal usage, it can also function as a title of honor, emphasizing dignity, noble character, or official standing. While the general term anthrōpos denotes a human being without regard to gender or age, aner isolates the characteristics of full growth, strength, and maturity. In Ephesians 4:13, it is used in a singular, corporate sense to describe the unified body of believers reaching a state of complete spiritual adulthood.</w:t>
      </w:r>
    </w:p>
    <w:p w14:paraId="119F0E3B" w14:textId="77777777" w:rsidR="004A7634" w:rsidRDefault="004A7634"/>
    <w:p w14:paraId="58FC04B9" w14:textId="77777777" w:rsidR="004A7634" w:rsidRPr="004A7634" w:rsidRDefault="004A7634">
      <w:pPr>
        <w:rPr>
          <w:b/>
        </w:rPr>
      </w:pPr>
      <w:r w:rsidRPr="004A7634">
        <w:rPr>
          <w:b/>
        </w:rPr>
        <w:t>3. Usage and Word Pictures</w:t>
      </w:r>
    </w:p>
    <w:p w14:paraId="67460AF8" w14:textId="77777777" w:rsidR="004A7634" w:rsidRDefault="004A7634">
      <w:r>
        <w:t>The New Testament frequently utilizes aner to emphasize maturity or a specific role.</w:t>
      </w:r>
    </w:p>
    <w:p w14:paraId="6FF144F5" w14:textId="77777777" w:rsidR="004A7634" w:rsidRDefault="004A7634">
      <w:r>
        <w:t>• It is contrasted directly with childish things: In 1 Corinthians 13:11, Paul writes that when he became a "man" (aner), he put away childish things.</w:t>
      </w:r>
    </w:p>
    <w:p w14:paraId="1B30362E" w14:textId="77777777" w:rsidR="004A7634" w:rsidRDefault="004A7634">
      <w:r>
        <w:t>• It is used of husbands: In Ephesians 5:23, the aner is the head of the wife, reflecting Christ’s headship over the church.</w:t>
      </w:r>
    </w:p>
    <w:p w14:paraId="4F563A9B" w14:textId="77777777" w:rsidR="004A7634" w:rsidRDefault="004A7634">
      <w:r>
        <w:t>• It serves as a picture of stability: James 1:8 warns that a double-minded "man" (aner) is unstable in all his ways, while James 3:2 describes one who can control his tongue as a "perfect man" (teleios aner).</w:t>
      </w:r>
    </w:p>
    <w:p w14:paraId="5DB0B3E7" w14:textId="77777777" w:rsidR="004A7634" w:rsidRDefault="004A7634">
      <w:r>
        <w:t>In these contexts, the word picture is consistently one of development, duty, and spiritual capability, moving from a state of dependence to one of dependable strength.</w:t>
      </w:r>
    </w:p>
    <w:p w14:paraId="1A207131" w14:textId="77777777" w:rsidR="004A7634" w:rsidRDefault="004A7634"/>
    <w:p w14:paraId="325FBC86" w14:textId="77777777" w:rsidR="004A7634" w:rsidRPr="004A7634" w:rsidRDefault="004A7634">
      <w:pPr>
        <w:rPr>
          <w:b/>
        </w:rPr>
      </w:pPr>
      <w:r w:rsidRPr="004A7634">
        <w:rPr>
          <w:b/>
        </w:rPr>
        <w:t>4. Theological Implications</w:t>
      </w:r>
    </w:p>
    <w:p w14:paraId="02C3CF7C" w14:textId="77777777" w:rsidR="004A7634" w:rsidRDefault="004A7634">
      <w:r>
        <w:t>Theologically, the use of aner in Ephesians 4:13 underscores that spiritual maturity is not merely an individual pursuit but a corporate reality. The destination of the church is to become "a perfect man" (singular), meaning that the diverse members of the body must find their ultimate unity and completeness together in Christ. Christ Himself is the ultimate archetype of the aner. Christian growth is not defined by self-actualization, but by conformity to the "stature of the fullness of Christ." This corrects an overly individualistic view of sanctification, demonstrating that the full expression of Christ’s character is only realized as the corporate body grows together in faith, doctrine, and love.</w:t>
      </w:r>
    </w:p>
    <w:p w14:paraId="44549129" w14:textId="77777777" w:rsidR="004A7634" w:rsidRDefault="004A7634"/>
    <w:p w14:paraId="79732D31" w14:textId="77777777" w:rsidR="004A7634" w:rsidRPr="004A7634" w:rsidRDefault="004A7634">
      <w:pPr>
        <w:rPr>
          <w:b/>
        </w:rPr>
      </w:pPr>
      <w:r w:rsidRPr="004A7634">
        <w:rPr>
          <w:b/>
        </w:rPr>
        <w:t>5. Contextual Nuance in the Passage</w:t>
      </w:r>
    </w:p>
    <w:p w14:paraId="146CC884" w14:textId="77777777" w:rsidR="004A7634" w:rsidRDefault="004A7634">
      <w:r>
        <w:t>Within Ephesians 4, Paul contrasts the "perfect man" (andra teleion) of verse 13 with the "children" (nēpioi) of verse 14, who are "tossed to and fro and carried about with every wind of doctrine." The "man" represents stability, discernment, and theological groundedness, which are cultivated through the ministry of the spiritual gifts given to the church (apostles, prophets, evangelists, pastors, and teachers). The goal of these ministries is to equip the saints so that the corporate body matures beyond the gullibility and weakness of spiritual infancy. The "perfect man" is thus a body of believers that is no longer easily deceived but stands firm, speaking the truth in love and growing up into the Head, Christ.</w:t>
      </w:r>
    </w:p>
    <w:p w14:paraId="5CAF7CEE" w14:textId="77777777" w:rsidR="004A7634" w:rsidRDefault="004A7634"/>
    <w:p w14:paraId="7AB9C3C8" w14:textId="77777777" w:rsidR="004A7634" w:rsidRPr="004A7634" w:rsidRDefault="004A7634">
      <w:pPr>
        <w:rPr>
          <w:b/>
        </w:rPr>
      </w:pPr>
      <w:r w:rsidRPr="004A7634">
        <w:rPr>
          <w:b/>
        </w:rPr>
        <w:t>6. Key Uses in Other Verses (NKJV)</w:t>
      </w:r>
    </w:p>
    <w:p w14:paraId="56F54D7B" w14:textId="77777777" w:rsidR="004A7634" w:rsidRDefault="004A7634">
      <w:r>
        <w:t>• 1 Corinthians 13:11 – "When I was a child, I spoke as a child, I understood as a child, I thought as a child; but when I became a man, I put away childish things."</w:t>
      </w:r>
    </w:p>
    <w:p w14:paraId="7AD6778A" w14:textId="77777777" w:rsidR="004A7634" w:rsidRDefault="004A7634">
      <w:r>
        <w:t>• James 3:2 – "For we all stumble in many things. If anyone does not stumble in word, he is a perfect man, able also to bridle the whole body."</w:t>
      </w:r>
    </w:p>
    <w:p w14:paraId="03D08361" w14:textId="77777777" w:rsidR="004A7634" w:rsidRDefault="004A7634">
      <w:r>
        <w:t>• Ephesians 5:23 – "For the husband is head of the wife, as also Christ is head of the church; and He is the Savior of the body."</w:t>
      </w:r>
    </w:p>
    <w:p w14:paraId="2DE7821C" w14:textId="77777777" w:rsidR="004A7634" w:rsidRDefault="004A7634">
      <w:r>
        <w:t>• Acts 17:31 – "because He has appointed a day on which He will judge the world in righteousness by the Man whom He has ordained. He has given assurance of this to all by raising Him from the dead."</w:t>
      </w:r>
    </w:p>
    <w:p w14:paraId="697E2D03" w14:textId="77777777" w:rsidR="004A7634" w:rsidRDefault="004A7634"/>
    <w:p w14:paraId="7B29587E" w14:textId="77777777" w:rsidR="004A7634" w:rsidRPr="004A7634" w:rsidRDefault="004A7634">
      <w:pPr>
        <w:rPr>
          <w:b/>
        </w:rPr>
      </w:pPr>
      <w:r w:rsidRPr="004A7634">
        <w:rPr>
          <w:b/>
        </w:rPr>
        <w:t>7. Other Relevant Insights</w:t>
      </w:r>
    </w:p>
    <w:p w14:paraId="71C7853D" w14:textId="77777777" w:rsidR="004A7634" w:rsidRDefault="004A7634">
      <w:r>
        <w:t>A key distinction must be made between aner and anthrōpos (G444). In Ephesians 2:15, Paul speaks of Christ abolishing the commandment of ordinances to create in Himself "one new man" (hena kainon anthrōpon). In 2:15, the focus is on a new humanity or new species of being where Jew and Gentile are united. In Ephesians 4:13, however, the term shifts to aner, focusing not on the creation of a new species of humanity, but on the developmental maturity and robust strength of that new creation. The church has already been made "one new man" (anthrōpos) at the cross; it must now grow up into a "perfect man" (aner) through the active work of ministry and the unity of the faith.</w:t>
      </w:r>
    </w:p>
    <w:p w14:paraId="19B51E31" w14:textId="77777777" w:rsidR="004A7634" w:rsidRDefault="004A7634"/>
    <w:p w14:paraId="35E8851C" w14:textId="77777777" w:rsidR="004A7634" w:rsidRPr="004A7634" w:rsidRDefault="004A7634">
      <w:pPr>
        <w:rPr>
          <w:b/>
        </w:rPr>
      </w:pPr>
      <w:r w:rsidRPr="004A7634">
        <w:rPr>
          <w:b/>
        </w:rPr>
        <w:t>8. References</w:t>
      </w:r>
    </w:p>
    <w:p w14:paraId="2E808804" w14:textId="77777777" w:rsidR="004A7634" w:rsidRDefault="004A7634">
      <w:r>
        <w:t>• BDAG, 79.</w:t>
      </w:r>
    </w:p>
    <w:p w14:paraId="4C31CB7F" w14:textId="77777777" w:rsidR="004A7634" w:rsidRDefault="004A7634">
      <w:r>
        <w:t>• Thayer's Greek-English Lexicon, 45.</w:t>
      </w:r>
    </w:p>
    <w:p w14:paraId="3DAE36C6" w14:textId="77777777" w:rsidR="004A7634" w:rsidRDefault="004A7634">
      <w:r>
        <w:t>• Vine's Expository Dictionary of New Testament Words, 396.</w:t>
      </w:r>
    </w:p>
    <w:p w14:paraId="6C7759E4" w14:textId="5F782E2F" w:rsidR="004C5552" w:rsidRDefault="004A7634">
      <w:r>
        <w:t>• TDNT, 1:360-363.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763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24C4"/>
  <w15:chartTrackingRefBased/>
  <w15:docId w15:val="{A5AB25F4-1C42-45D0-BAE5-745DDF419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7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7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34"/>
    <w:rPr>
      <w:rFonts w:eastAsiaTheme="majorEastAsia" w:cstheme="majorBidi"/>
      <w:color w:val="272727" w:themeColor="text1" w:themeTint="D8"/>
    </w:rPr>
  </w:style>
  <w:style w:type="paragraph" w:styleId="Title">
    <w:name w:val="Title"/>
    <w:basedOn w:val="Normal"/>
    <w:next w:val="Normal"/>
    <w:link w:val="TitleChar"/>
    <w:uiPriority w:val="10"/>
    <w:qFormat/>
    <w:rsid w:val="004A7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34"/>
    <w:pPr>
      <w:spacing w:before="160"/>
      <w:jc w:val="center"/>
    </w:pPr>
    <w:rPr>
      <w:i/>
      <w:iCs/>
      <w:color w:val="404040" w:themeColor="text1" w:themeTint="BF"/>
    </w:rPr>
  </w:style>
  <w:style w:type="character" w:customStyle="1" w:styleId="QuoteChar">
    <w:name w:val="Quote Char"/>
    <w:basedOn w:val="DefaultParagraphFont"/>
    <w:link w:val="Quote"/>
    <w:uiPriority w:val="29"/>
    <w:rsid w:val="004A7634"/>
    <w:rPr>
      <w:i/>
      <w:iCs/>
      <w:color w:val="404040" w:themeColor="text1" w:themeTint="BF"/>
    </w:rPr>
  </w:style>
  <w:style w:type="paragraph" w:styleId="ListParagraph">
    <w:name w:val="List Paragraph"/>
    <w:basedOn w:val="Normal"/>
    <w:uiPriority w:val="34"/>
    <w:qFormat/>
    <w:rsid w:val="004A7634"/>
    <w:pPr>
      <w:ind w:left="720"/>
      <w:contextualSpacing/>
    </w:pPr>
  </w:style>
  <w:style w:type="character" w:styleId="IntenseEmphasis">
    <w:name w:val="Intense Emphasis"/>
    <w:basedOn w:val="DefaultParagraphFont"/>
    <w:uiPriority w:val="21"/>
    <w:qFormat/>
    <w:rsid w:val="004A7634"/>
    <w:rPr>
      <w:i/>
      <w:iCs/>
      <w:color w:val="2E74B5" w:themeColor="accent1" w:themeShade="BF"/>
    </w:rPr>
  </w:style>
  <w:style w:type="paragraph" w:styleId="IntenseQuote">
    <w:name w:val="Intense Quote"/>
    <w:basedOn w:val="Normal"/>
    <w:next w:val="Normal"/>
    <w:link w:val="IntenseQuoteChar"/>
    <w:uiPriority w:val="30"/>
    <w:qFormat/>
    <w:rsid w:val="004A76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7634"/>
    <w:rPr>
      <w:i/>
      <w:iCs/>
      <w:color w:val="2E74B5" w:themeColor="accent1" w:themeShade="BF"/>
    </w:rPr>
  </w:style>
  <w:style w:type="character" w:styleId="IntenseReference">
    <w:name w:val="Intense Reference"/>
    <w:basedOn w:val="DefaultParagraphFont"/>
    <w:uiPriority w:val="32"/>
    <w:qFormat/>
    <w:rsid w:val="004A76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4899</Characters>
  <Application>Microsoft Office Word</Application>
  <DocSecurity>0</DocSecurity>
  <Lines>94</Lines>
  <Paragraphs>51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