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FB29F" w14:textId="77777777" w:rsidR="00536957" w:rsidRPr="00536957" w:rsidRDefault="00536957">
      <w:pPr>
        <w:rPr>
          <w:b/>
        </w:rPr>
      </w:pPr>
      <w:r w:rsidRPr="00536957">
        <w:rPr>
          <w:b/>
        </w:rPr>
        <w:t>LOVE - ( agapē , Strong's G26 )</w:t>
      </w:r>
    </w:p>
    <w:p w14:paraId="72E79160" w14:textId="77777777" w:rsidR="00536957" w:rsidRDefault="00536957">
      <w:r w:rsidRPr="00536957">
        <w:rPr>
          <w:b/>
        </w:rPr>
        <w:t>Summary:</w:t>
      </w:r>
    </w:p>
    <w:p w14:paraId="7AA9C2F5" w14:textId="77777777" w:rsidR="00536957" w:rsidRDefault="00536957">
      <w:r>
        <w:t>The Greek noun agapē represents the highest form of love in the New Testament—a self-giving, purposeful, and unconditional commitment to the well-being of another. Rather than a mere feeling or emotional impulse, agapē is rooted in the will and characterized by action, mirroring the very nature of God's love for humanity. In Ephesians 4:15, believers are commanded to speak the truth "in love," demonstrating that theological soundness and Christlike character must always walk hand in hand. It serves as the vital atmosphere in which the body of Christ matures and maintains unity.</w:t>
      </w:r>
    </w:p>
    <w:p w14:paraId="3E7873EF" w14:textId="77777777" w:rsidR="00536957" w:rsidRDefault="00536957"/>
    <w:p w14:paraId="7D5DE359" w14:textId="77777777" w:rsidR="00536957" w:rsidRDefault="00536957">
      <w:r w:rsidRPr="00536957">
        <w:rPr>
          <w:b/>
        </w:rPr>
        <w:t>Full Study:</w:t>
      </w:r>
    </w:p>
    <w:p w14:paraId="75C554F8" w14:textId="77777777" w:rsidR="00536957" w:rsidRDefault="00536957"/>
    <w:p w14:paraId="3F9AA14A" w14:textId="77777777" w:rsidR="00536957" w:rsidRPr="00536957" w:rsidRDefault="00536957">
      <w:pPr>
        <w:rPr>
          <w:b/>
        </w:rPr>
      </w:pPr>
      <w:r w:rsidRPr="00536957">
        <w:rPr>
          <w:b/>
        </w:rPr>
        <w:t>1. Word Picture / Background</w:t>
      </w:r>
    </w:p>
    <w:p w14:paraId="7DC87960" w14:textId="77777777" w:rsidR="00536957" w:rsidRDefault="00536957">
      <w:r>
        <w:t>• Agapē was not a highly prominent word in classical Greek, where terms like eros (romantic or passionate love), philia (warm friendship or brotherly affection), and storge (family affection) dominated. When the translators of the Septuagint translated the Hebrew scriptures, and later when the New Testament writers penned their books, they elevated agapē to express a distinct, covenantal, and sacrificial love. While eros is driven by the desire to possess what is attractive, and philia is based on reciprocal affection, agapē is a choice to value and serve another regardless of their merit or response. It is a love that flows outward from the character of the giver, not inward from the worthiness of the recipient.</w:t>
      </w:r>
    </w:p>
    <w:p w14:paraId="0CB92850" w14:textId="77777777" w:rsidR="00536957" w:rsidRDefault="00536957"/>
    <w:p w14:paraId="26162CD0" w14:textId="77777777" w:rsidR="00536957" w:rsidRPr="00536957" w:rsidRDefault="00536957">
      <w:pPr>
        <w:rPr>
          <w:b/>
        </w:rPr>
      </w:pPr>
      <w:r w:rsidRPr="00536957">
        <w:rPr>
          <w:b/>
        </w:rPr>
        <w:t>2. Meaning / Lexical Definition</w:t>
      </w:r>
    </w:p>
    <w:p w14:paraId="18F57FBB" w14:textId="77777777" w:rsidR="00536957" w:rsidRDefault="00536957">
      <w:r>
        <w:t>• Agapē refers to the quality of warm benevolence, willful goodwill, and active devotion. It is defined as:</w:t>
      </w:r>
    </w:p>
    <w:p w14:paraId="1CCA7ADA" w14:textId="77777777" w:rsidR="00536957" w:rsidRDefault="00536957">
      <w:r>
        <w:t>• The active, sacrificial love that God has for humanity, which serves as the pattern for Christian love.</w:t>
      </w:r>
    </w:p>
    <w:p w14:paraId="58811007" w14:textId="77777777" w:rsidR="00536957" w:rsidRDefault="00536957">
      <w:r>
        <w:t>• A deliberate commitment to seek the highest good of another person, requiring the investment of one's mind, will, and actions.</w:t>
      </w:r>
    </w:p>
    <w:p w14:paraId="5EADDD43" w14:textId="77777777" w:rsidR="00536957" w:rsidRDefault="00536957">
      <w:r>
        <w:t>• The defining characteristic of Christian relationships, which preserves unity, fosters spiritual growth, and serves as a witness to the world.</w:t>
      </w:r>
    </w:p>
    <w:p w14:paraId="13B9E825" w14:textId="77777777" w:rsidR="00536957" w:rsidRDefault="00536957">
      <w:r>
        <w:t>• The communal meals ("love feasts") celebrated by the early church in conjunction with the Lord's Supper, denoted by the plural agapai in some contexts.</w:t>
      </w:r>
    </w:p>
    <w:p w14:paraId="7D601EBA" w14:textId="77777777" w:rsidR="00536957" w:rsidRDefault="00536957"/>
    <w:p w14:paraId="518A5C62" w14:textId="77777777" w:rsidR="00536957" w:rsidRPr="00536957" w:rsidRDefault="00536957">
      <w:pPr>
        <w:rPr>
          <w:b/>
        </w:rPr>
      </w:pPr>
      <w:r w:rsidRPr="00536957">
        <w:rPr>
          <w:b/>
        </w:rPr>
        <w:t>3. Usage and Word Pictures</w:t>
      </w:r>
    </w:p>
    <w:p w14:paraId="5D38DCBC" w14:textId="77777777" w:rsidR="00536957" w:rsidRDefault="00536957">
      <w:r>
        <w:t xml:space="preserve">The New Testament uses agapē to paint a vivid picture of divine character and Christian duty. It is not an abstract concept but a concrete reality demonstrated in action. </w:t>
      </w:r>
    </w:p>
    <w:p w14:paraId="5D13C27C" w14:textId="77777777" w:rsidR="00536957" w:rsidRDefault="00536957">
      <w:r>
        <w:t>• The ultimate word picture of agapē is the cross of Jesus Christ, where God's love was put on public display through sacrificial death.</w:t>
      </w:r>
    </w:p>
    <w:p w14:paraId="41435EAF" w14:textId="77777777" w:rsidR="00536957" w:rsidRDefault="00536957">
      <w:r>
        <w:t>• The famous portrait of agapē in 1 Corinthians 13 describes love not by what it feels like, but by what it does and does not do (it is patient, kind, does not envy, does not parade itself).</w:t>
      </w:r>
    </w:p>
    <w:p w14:paraId="6068B4D1" w14:textId="77777777" w:rsidR="00536957" w:rsidRDefault="00536957">
      <w:r>
        <w:t>• It is described as a "bond of perfection" (Colossians 3:14), acting like a spiritual belt or wrap that holds all other virtues in perfect harmony.</w:t>
      </w:r>
    </w:p>
    <w:p w14:paraId="5776F86C" w14:textId="77777777" w:rsidR="00536957" w:rsidRDefault="00536957"/>
    <w:p w14:paraId="4CD76E8F" w14:textId="77777777" w:rsidR="00536957" w:rsidRPr="00536957" w:rsidRDefault="00536957">
      <w:pPr>
        <w:rPr>
          <w:b/>
        </w:rPr>
      </w:pPr>
      <w:r w:rsidRPr="00536957">
        <w:rPr>
          <w:b/>
        </w:rPr>
        <w:t>4. Theological Implications</w:t>
      </w:r>
    </w:p>
    <w:p w14:paraId="66E5866E" w14:textId="77777777" w:rsidR="00536957" w:rsidRDefault="00536957">
      <w:r>
        <w:t xml:space="preserve">Theologically, agapē is anchored in the very being of God; the Scriptures declare that "God is love" (1 John 4:8). </w:t>
      </w:r>
    </w:p>
    <w:p w14:paraId="0D60DE6A" w14:textId="77777777" w:rsidR="00536957" w:rsidRDefault="00536957">
      <w:r>
        <w:t>• It is initiatory: God loved us first, while we were still sinners and enemies, establishing that agapē does not depend on the worth of the object loved.</w:t>
      </w:r>
    </w:p>
    <w:p w14:paraId="2A03FE77" w14:textId="77777777" w:rsidR="00536957" w:rsidRDefault="00536957">
      <w:r>
        <w:t>• It is a fruit of the Holy Spirit: Believers cannot generate this caliber of love through human effort or sheer willpower; it is poured out in our hearts through the Holy Spirit (Romans 5:5).</w:t>
      </w:r>
    </w:p>
    <w:p w14:paraId="1D544C9F" w14:textId="77777777" w:rsidR="00536957" w:rsidRDefault="00536957">
      <w:r>
        <w:t>• It is the supreme ethic: Jesus identified love for God and love for neighbor as the fulfillment of the entire Law and Prophets. Without agapē, all spiritual gifts, knowledge, and sacrificial acts are reduced to empty, clanging noise.</w:t>
      </w:r>
    </w:p>
    <w:p w14:paraId="5C9956D8" w14:textId="77777777" w:rsidR="00536957" w:rsidRDefault="00536957"/>
    <w:p w14:paraId="47E5D643" w14:textId="77777777" w:rsidR="00536957" w:rsidRPr="00536957" w:rsidRDefault="00536957">
      <w:pPr>
        <w:rPr>
          <w:b/>
        </w:rPr>
      </w:pPr>
      <w:r w:rsidRPr="00536957">
        <w:rPr>
          <w:b/>
        </w:rPr>
        <w:t>5. Contextual Nuance in the Passage</w:t>
      </w:r>
    </w:p>
    <w:p w14:paraId="07D46FAD" w14:textId="77777777" w:rsidR="00536957" w:rsidRDefault="00536957">
      <w:r>
        <w:t xml:space="preserve">In Ephesians 4:15, Paul contrasts the maturity of the church with the instability of spiritual children who are tossed about by every wind of doctrine. The remedy for this instability is "speaking the truth in love." </w:t>
      </w:r>
    </w:p>
    <w:p w14:paraId="636D41E3" w14:textId="77777777" w:rsidR="00536957" w:rsidRDefault="00536957">
      <w:r>
        <w:t>• Truth without love degenerates into harsh, cold orthodoxy, which drives people away and wounds the body of Christ.</w:t>
      </w:r>
    </w:p>
    <w:p w14:paraId="2925E485" w14:textId="77777777" w:rsidR="00536957" w:rsidRDefault="00536957">
      <w:r>
        <w:t>• Love without truth degenerates into a shallow, compromising sentimentality, which tolerates error and stunts spiritual growth.</w:t>
      </w:r>
    </w:p>
    <w:p w14:paraId="0B254098" w14:textId="77777777" w:rsidR="00536957" w:rsidRDefault="00536957">
      <w:r>
        <w:t>• "Speaking the truth in love" (alētheuontes de en agapē) literally means "truthing in love"—living, acting, and communicating the truth of the gospel in a manner saturated with Christ's selfless love. This balance is the essential environment required for the body to grow up into spiritual maturity under Christ, its Head.</w:t>
      </w:r>
    </w:p>
    <w:p w14:paraId="3B63F350" w14:textId="77777777" w:rsidR="00536957" w:rsidRDefault="00536957"/>
    <w:p w14:paraId="58BDBC69" w14:textId="77777777" w:rsidR="00536957" w:rsidRPr="00536957" w:rsidRDefault="00536957">
      <w:pPr>
        <w:rPr>
          <w:b/>
        </w:rPr>
      </w:pPr>
      <w:r w:rsidRPr="00536957">
        <w:rPr>
          <w:b/>
        </w:rPr>
        <w:t>6. Key Uses in Other Verses (NKJV)</w:t>
      </w:r>
    </w:p>
    <w:p w14:paraId="3BBE80F2" w14:textId="77777777" w:rsidR="00536957" w:rsidRDefault="00536957">
      <w:r>
        <w:t>• John 13:35 – "By this all will know that you are My disciples, if you have love for one another."</w:t>
      </w:r>
    </w:p>
    <w:p w14:paraId="53BAF9C7" w14:textId="77777777" w:rsidR="00536957" w:rsidRDefault="00536957">
      <w:r>
        <w:t>• Romans 5:8 – "But God demonstrates His own love toward us, in that while we were still sinners, Christ died for us."</w:t>
      </w:r>
    </w:p>
    <w:p w14:paraId="3E6102F4" w14:textId="77777777" w:rsidR="00536957" w:rsidRDefault="00536957">
      <w:r>
        <w:t>• Romans 13:10 – "Love does no harm to a neighbor; therefore love is the fulfillment of the law."</w:t>
      </w:r>
    </w:p>
    <w:p w14:paraId="6756C128" w14:textId="77777777" w:rsidR="00536957" w:rsidRDefault="00536957">
      <w:r>
        <w:t>• 1 Corinthians 13:13 – "And now abide faith, hope, love, these three; but the greatest of these is love."</w:t>
      </w:r>
    </w:p>
    <w:p w14:paraId="6F3305ED" w14:textId="77777777" w:rsidR="00536957" w:rsidRDefault="00536957">
      <w:r>
        <w:t>• 1 John 4:18 – "There is no fear in love; but perfect love casts out fear..."</w:t>
      </w:r>
    </w:p>
    <w:p w14:paraId="62752F23" w14:textId="77777777" w:rsidR="00536957" w:rsidRDefault="00536957"/>
    <w:p w14:paraId="5C5A9FCB" w14:textId="77777777" w:rsidR="00536957" w:rsidRPr="00536957" w:rsidRDefault="00536957">
      <w:pPr>
        <w:rPr>
          <w:b/>
        </w:rPr>
      </w:pPr>
      <w:r w:rsidRPr="00536957">
        <w:rPr>
          <w:b/>
        </w:rPr>
        <w:t>7. Other Relevant Insights</w:t>
      </w:r>
    </w:p>
    <w:p w14:paraId="743296AD" w14:textId="77777777" w:rsidR="00536957" w:rsidRDefault="00536957">
      <w:r>
        <w:t>• It is important to note that agapē is not entirely devoid of emotion. It includes deep, heartfelt affection, but it is never ruled by emotion.</w:t>
      </w:r>
    </w:p>
    <w:p w14:paraId="4B535B29" w14:textId="77777777" w:rsidR="00536957" w:rsidRDefault="00536957">
      <w:r>
        <w:t>• The verbal counterpart is agapaō, which commands believers to actively love their enemies. This command would be impossible if love were merely a feeling, but because agapē is an act of the will empowered by the Spirit, it can be directed even toward those who hostilely oppose us.</w:t>
      </w:r>
    </w:p>
    <w:p w14:paraId="56CC3250" w14:textId="77777777" w:rsidR="00536957" w:rsidRDefault="00536957"/>
    <w:p w14:paraId="58E8A792" w14:textId="77777777" w:rsidR="00536957" w:rsidRPr="00536957" w:rsidRDefault="00536957">
      <w:pPr>
        <w:rPr>
          <w:b/>
        </w:rPr>
      </w:pPr>
      <w:r w:rsidRPr="00536957">
        <w:rPr>
          <w:b/>
        </w:rPr>
        <w:t>8. References</w:t>
      </w:r>
    </w:p>
    <w:p w14:paraId="4B4124AF" w14:textId="77777777" w:rsidR="00536957" w:rsidRDefault="00536957">
      <w:r>
        <w:t>• BDAG, s.v. "agapē."</w:t>
      </w:r>
    </w:p>
    <w:p w14:paraId="07A02C2A" w14:textId="77777777" w:rsidR="00536957" w:rsidRDefault="00536957">
      <w:r>
        <w:t>• Vine's Expository Dictionary of New Testament Words.</w:t>
      </w:r>
    </w:p>
    <w:p w14:paraId="567193E7" w14:textId="77777777" w:rsidR="00536957" w:rsidRDefault="00536957">
      <w:r>
        <w:t>• Theological Dictionary of the New Testament (TDNT / Little Kittel).</w:t>
      </w:r>
    </w:p>
    <w:p w14:paraId="70AAFD45" w14:textId="77777777" w:rsidR="00536957" w:rsidRDefault="00536957">
      <w:r>
        <w:t>• Thayer's Greek-English Lexicon.</w:t>
      </w:r>
    </w:p>
    <w:p w14:paraId="76BD8C0C" w14:textId="6AC33541" w:rsidR="004C5552" w:rsidRDefault="00536957">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95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36957"/>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75B2F"/>
  <w15:chartTrackingRefBased/>
  <w15:docId w15:val="{3AFE70B9-55A9-495B-99CE-1D1D71739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36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36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957"/>
    <w:rPr>
      <w:rFonts w:eastAsiaTheme="majorEastAsia" w:cstheme="majorBidi"/>
      <w:color w:val="272727" w:themeColor="text1" w:themeTint="D8"/>
    </w:rPr>
  </w:style>
  <w:style w:type="paragraph" w:styleId="Title">
    <w:name w:val="Title"/>
    <w:basedOn w:val="Normal"/>
    <w:next w:val="Normal"/>
    <w:link w:val="TitleChar"/>
    <w:uiPriority w:val="10"/>
    <w:qFormat/>
    <w:rsid w:val="00536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957"/>
    <w:pPr>
      <w:spacing w:before="160"/>
      <w:jc w:val="center"/>
    </w:pPr>
    <w:rPr>
      <w:i/>
      <w:iCs/>
      <w:color w:val="404040" w:themeColor="text1" w:themeTint="BF"/>
    </w:rPr>
  </w:style>
  <w:style w:type="character" w:customStyle="1" w:styleId="QuoteChar">
    <w:name w:val="Quote Char"/>
    <w:basedOn w:val="DefaultParagraphFont"/>
    <w:link w:val="Quote"/>
    <w:uiPriority w:val="29"/>
    <w:rsid w:val="00536957"/>
    <w:rPr>
      <w:i/>
      <w:iCs/>
      <w:color w:val="404040" w:themeColor="text1" w:themeTint="BF"/>
    </w:rPr>
  </w:style>
  <w:style w:type="paragraph" w:styleId="ListParagraph">
    <w:name w:val="List Paragraph"/>
    <w:basedOn w:val="Normal"/>
    <w:uiPriority w:val="34"/>
    <w:qFormat/>
    <w:rsid w:val="00536957"/>
    <w:pPr>
      <w:ind w:left="720"/>
      <w:contextualSpacing/>
    </w:pPr>
  </w:style>
  <w:style w:type="character" w:styleId="IntenseEmphasis">
    <w:name w:val="Intense Emphasis"/>
    <w:basedOn w:val="DefaultParagraphFont"/>
    <w:uiPriority w:val="21"/>
    <w:qFormat/>
    <w:rsid w:val="00536957"/>
    <w:rPr>
      <w:i/>
      <w:iCs/>
      <w:color w:val="2E74B5" w:themeColor="accent1" w:themeShade="BF"/>
    </w:rPr>
  </w:style>
  <w:style w:type="paragraph" w:styleId="IntenseQuote">
    <w:name w:val="Intense Quote"/>
    <w:basedOn w:val="Normal"/>
    <w:next w:val="Normal"/>
    <w:link w:val="IntenseQuoteChar"/>
    <w:uiPriority w:val="30"/>
    <w:qFormat/>
    <w:rsid w:val="0053695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36957"/>
    <w:rPr>
      <w:i/>
      <w:iCs/>
      <w:color w:val="2E74B5" w:themeColor="accent1" w:themeShade="BF"/>
    </w:rPr>
  </w:style>
  <w:style w:type="character" w:styleId="IntenseReference">
    <w:name w:val="Intense Reference"/>
    <w:basedOn w:val="DefaultParagraphFont"/>
    <w:uiPriority w:val="32"/>
    <w:qFormat/>
    <w:rsid w:val="0053695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895</Words>
  <Characters>4656</Characters>
  <Application>Microsoft Office Word</Application>
  <DocSecurity>0</DocSecurity>
  <Lines>89</Lines>
  <Paragraphs>48</Paragraphs>
  <ScaleCrop>false</ScaleCrop>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2026-08-13T01:20:00Z</dcterms:created>
  <dcterms:modified xsi:type="dcterms:W3CDTF">2026-08-13T01:20:00Z</dcterms:modified>
</cp:coreProperties>
</file>