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ED3C5" w14:textId="77777777" w:rsidR="000B52CE" w:rsidRPr="000B52CE" w:rsidRDefault="000B52CE">
      <w:pPr>
        <w:rPr>
          <w:b/>
        </w:rPr>
      </w:pPr>
      <w:r w:rsidRPr="000B52CE">
        <w:rPr>
          <w:b/>
        </w:rPr>
        <w:t>FUTILITY - ( mataiotēs , Strong's G3153 )</w:t>
      </w:r>
    </w:p>
    <w:p w14:paraId="3B3D3C4F" w14:textId="77777777" w:rsidR="000B52CE" w:rsidRDefault="000B52CE">
      <w:r w:rsidRPr="000B52CE">
        <w:rPr>
          <w:b/>
        </w:rPr>
        <w:t>Summary:</w:t>
      </w:r>
    </w:p>
    <w:p w14:paraId="7BBFCB0B" w14:textId="77777777" w:rsidR="000B52CE" w:rsidRDefault="000B52CE">
      <w:r>
        <w:t>The Greek noun mataiotēs refers to a state of emptiness, fruitlessness, or purposelessness. In Ephesians 4:17, it describes the tragic condition of the unregenerate mind, which operates in a moral and intellectual vacuum, detached from God’s design and unable to achieve true spiritual significance or lasting satisfaction.</w:t>
      </w:r>
    </w:p>
    <w:p w14:paraId="541B604A" w14:textId="77777777" w:rsidR="000B52CE" w:rsidRDefault="000B52CE"/>
    <w:p w14:paraId="61F8626F" w14:textId="77777777" w:rsidR="000B52CE" w:rsidRDefault="000B52CE">
      <w:r w:rsidRPr="000B52CE">
        <w:rPr>
          <w:b/>
        </w:rPr>
        <w:t>Full Study:</w:t>
      </w:r>
    </w:p>
    <w:p w14:paraId="43810D89" w14:textId="77777777" w:rsidR="000B52CE" w:rsidRDefault="000B52CE"/>
    <w:p w14:paraId="66377197" w14:textId="77777777" w:rsidR="000B52CE" w:rsidRPr="000B52CE" w:rsidRDefault="000B52CE">
      <w:pPr>
        <w:rPr>
          <w:b/>
        </w:rPr>
      </w:pPr>
      <w:r w:rsidRPr="000B52CE">
        <w:rPr>
          <w:b/>
        </w:rPr>
        <w:t>1. Word Picture / Background</w:t>
      </w:r>
    </w:p>
    <w:p w14:paraId="3179C8A3" w14:textId="77777777" w:rsidR="000B52CE" w:rsidRDefault="000B52CE">
      <w:r>
        <w:t>• Mataiotēs originates from the adjective mataios, which means vain, empty, fruitless, or devoid of reality.</w:t>
      </w:r>
    </w:p>
    <w:p w14:paraId="0E1AC242" w14:textId="77777777" w:rsidR="000B52CE" w:rsidRDefault="000B52CE">
      <w:r>
        <w:t>• Historically, the word carried the image of something failing to reach its intended goal or produce its expected fruit. It is like a tree that blossoms beautifully but never yields fruit, or a path that winds endlessly but leads nowhere.</w:t>
      </w:r>
    </w:p>
    <w:p w14:paraId="002046A7" w14:textId="77777777" w:rsidR="000B52CE" w:rsidRDefault="000B52CE">
      <w:r>
        <w:t>• In the Septuagint (the Greek translation of the Old Testament), mataiotēs is used extensively to translate the Hebrew word hebel ("vapor," "breath," or "vanity") in the book of Ecclesiastes, such as in the phrase "Vanity of vanities, all is vanity." It paints the vivid picture of a transient mist—something that looks solid from a distance but cannot be grasped, quickly vanishing and leaving nothing of substance behind.</w:t>
      </w:r>
    </w:p>
    <w:p w14:paraId="369ED9AE" w14:textId="77777777" w:rsidR="000B52CE" w:rsidRDefault="000B52CE"/>
    <w:p w14:paraId="4C1DE31F" w14:textId="77777777" w:rsidR="000B52CE" w:rsidRPr="000B52CE" w:rsidRDefault="000B52CE">
      <w:pPr>
        <w:rPr>
          <w:b/>
        </w:rPr>
      </w:pPr>
      <w:r w:rsidRPr="000B52CE">
        <w:rPr>
          <w:b/>
        </w:rPr>
        <w:t>2. Meaning / Lexical Definition</w:t>
      </w:r>
    </w:p>
    <w:p w14:paraId="30980985" w14:textId="77777777" w:rsidR="000B52CE" w:rsidRDefault="000B52CE">
      <w:r>
        <w:t>• The word denotes emptiness, worthlessness, futility, or instability.</w:t>
      </w:r>
    </w:p>
    <w:p w14:paraId="6BF55FA6" w14:textId="77777777" w:rsidR="000B52CE" w:rsidRDefault="000B52CE">
      <w:r>
        <w:t>• It signifies a lack of results, purposelessness, or an inherent inability to achieve a desired end.</w:t>
      </w:r>
    </w:p>
    <w:p w14:paraId="2A79F602" w14:textId="77777777" w:rsidR="000B52CE" w:rsidRDefault="000B52CE">
      <w:r>
        <w:t>• In the New Testament, it represents a state of being devoid of truth and spiritual reality, leading to moral and intellectual frustration.</w:t>
      </w:r>
    </w:p>
    <w:p w14:paraId="4F8ED020" w14:textId="77777777" w:rsidR="000B52CE" w:rsidRDefault="000B52CE"/>
    <w:p w14:paraId="2640E1B2" w14:textId="77777777" w:rsidR="000B52CE" w:rsidRPr="000B52CE" w:rsidRDefault="000B52CE">
      <w:pPr>
        <w:rPr>
          <w:b/>
        </w:rPr>
      </w:pPr>
      <w:r w:rsidRPr="000B52CE">
        <w:rPr>
          <w:b/>
        </w:rPr>
        <w:t>3. Usage and Word Pictures</w:t>
      </w:r>
    </w:p>
    <w:p w14:paraId="237648A9" w14:textId="77777777" w:rsidR="000B52CE" w:rsidRDefault="000B52CE">
      <w:r>
        <w:t>• The word is used only three times in the New Testament (Romans 8:20, Ephesians 4:17, and 2 Peter 2:18).</w:t>
      </w:r>
    </w:p>
    <w:p w14:paraId="1E9AF848" w14:textId="77777777" w:rsidR="000B52CE" w:rsidRDefault="000B52CE">
      <w:r>
        <w:t>• The primary word picture is that of a target missed, a cup that is empty despite appearing full, or a treadmill where there is constant, exhausting motion but no forward progress. It portrays a life spent pursuing illusions that promise ultimate satisfaction but deliver only empty air.</w:t>
      </w:r>
    </w:p>
    <w:p w14:paraId="6CC5EE0F" w14:textId="77777777" w:rsidR="000B52CE" w:rsidRDefault="000B52CE"/>
    <w:p w14:paraId="4B86CC3E" w14:textId="77777777" w:rsidR="000B52CE" w:rsidRPr="000B52CE" w:rsidRDefault="000B52CE">
      <w:pPr>
        <w:rPr>
          <w:b/>
        </w:rPr>
      </w:pPr>
      <w:r w:rsidRPr="000B52CE">
        <w:rPr>
          <w:b/>
        </w:rPr>
        <w:t>4. Theological Implications</w:t>
      </w:r>
    </w:p>
    <w:p w14:paraId="1E93F8ED" w14:textId="77777777" w:rsidR="000B52CE" w:rsidRDefault="000B52CE">
      <w:r>
        <w:t>• The intellectual and moral effects of the Fall are central to this concept. The futility of the mind is not a lack of intellectual capacity or cognitive power; rather, it is a misdirection of those faculties. Unbelievers can be highly intelligent, yet their thinking is functionally futile because it begins and ends without reference to God.</w:t>
      </w:r>
    </w:p>
    <w:p w14:paraId="6B89B269" w14:textId="77777777" w:rsidR="000B52CE" w:rsidRDefault="000B52CE">
      <w:r>
        <w:t>• In Romans 8:20, God subjected the physical creation to mataiotēs as a consequence of human sin. This highlights that a world severed from its Creator cannot achieve its ultimate purpose on its own.</w:t>
      </w:r>
    </w:p>
    <w:p w14:paraId="014131A2" w14:textId="77777777" w:rsidR="000B52CE" w:rsidRDefault="000B52CE">
      <w:r>
        <w:t>• Apart from divine revelation, human philosophy and morality inevitably end in empty speculation. True purpose, reality, and substance are found only in Christ.</w:t>
      </w:r>
    </w:p>
    <w:p w14:paraId="20C17609" w14:textId="77777777" w:rsidR="000B52CE" w:rsidRDefault="000B52CE"/>
    <w:p w14:paraId="1ECCA7FF" w14:textId="77777777" w:rsidR="000B52CE" w:rsidRPr="000B52CE" w:rsidRDefault="000B52CE">
      <w:pPr>
        <w:rPr>
          <w:b/>
        </w:rPr>
      </w:pPr>
      <w:r w:rsidRPr="000B52CE">
        <w:rPr>
          <w:b/>
        </w:rPr>
        <w:t>5. Contextual Nuance in the Passage</w:t>
      </w:r>
    </w:p>
    <w:p w14:paraId="7647F381" w14:textId="77777777" w:rsidR="000B52CE" w:rsidRDefault="000B52CE">
      <w:r>
        <w:t>• In Ephesians 4:17, Paul commands believers to "no longer walk as the rest of the Gentiles walk, in the futility of their mind."</w:t>
      </w:r>
    </w:p>
    <w:p w14:paraId="5D282F56" w14:textId="77777777" w:rsidR="000B52CE" w:rsidRDefault="000B52CE">
      <w:r>
        <w:t>• Here, "mind" (nous) refers to the practical reason, moral understanding, and intellectual faculty. To walk in the futility of the mind means to navigate life based on false assumptions, empty values, and godless presuppositions.</w:t>
      </w:r>
    </w:p>
    <w:p w14:paraId="76AB7E96" w14:textId="77777777" w:rsidR="000B52CE" w:rsidRDefault="000B52CE">
      <w:r>
        <w:t>• The context contrasts this futile walk with the new life in Christ. Because believers have been renewed in the spirit of their minds (Ephesians 4:23), returning to a lifestyle governed by empty, worldly thinking is a severe contradiction of their new identity.</w:t>
      </w:r>
    </w:p>
    <w:p w14:paraId="06D852B9" w14:textId="77777777" w:rsidR="000B52CE" w:rsidRDefault="000B52CE"/>
    <w:p w14:paraId="38D0E54F" w14:textId="77777777" w:rsidR="000B52CE" w:rsidRPr="000B52CE" w:rsidRDefault="000B52CE">
      <w:pPr>
        <w:rPr>
          <w:b/>
        </w:rPr>
      </w:pPr>
      <w:r w:rsidRPr="000B52CE">
        <w:rPr>
          <w:b/>
        </w:rPr>
        <w:t>6. Key Uses in Other Verses (NKJV)</w:t>
      </w:r>
    </w:p>
    <w:p w14:paraId="4F060904" w14:textId="77777777" w:rsidR="000B52CE" w:rsidRDefault="000B52CE">
      <w:r>
        <w:t>• Romans 8:20 - "For the creation was subjected to futility, not willingly, but because of Him who subjected it in hope;"</w:t>
      </w:r>
    </w:p>
    <w:p w14:paraId="1274ADD2" w14:textId="77777777" w:rsidR="000B52CE" w:rsidRDefault="000B52CE">
      <w:r>
        <w:t>• 2 Peter 2:18 - "For when they speak great swelling words of emptiness, they allure through the lusts of the flesh, through lewdness, the ones who have actually escaped from those who live in error."</w:t>
      </w:r>
    </w:p>
    <w:p w14:paraId="3F93065B" w14:textId="77777777" w:rsidR="000B52CE" w:rsidRDefault="000B52CE"/>
    <w:p w14:paraId="4FFD6348" w14:textId="77777777" w:rsidR="000B52CE" w:rsidRPr="000B52CE" w:rsidRDefault="000B52CE">
      <w:pPr>
        <w:rPr>
          <w:b/>
        </w:rPr>
      </w:pPr>
      <w:r w:rsidRPr="000B52CE">
        <w:rPr>
          <w:b/>
        </w:rPr>
        <w:t>7. Other Relevant Insights</w:t>
      </w:r>
    </w:p>
    <w:p w14:paraId="1F9CE3D7" w14:textId="77777777" w:rsidR="000B52CE" w:rsidRDefault="000B52CE">
      <w:r>
        <w:t>• This futility of mind is contrasted directly with "the truth... in Jesus" in Ephesians 4:21. Truth brings substance, weight, and purpose, whereas the Gentile walk is lightweight, empty, and drifting.</w:t>
      </w:r>
    </w:p>
    <w:p w14:paraId="1DCA8894" w14:textId="77777777" w:rsidR="000B52CE" w:rsidRDefault="000B52CE">
      <w:r>
        <w:t>• In biblical thought, idols are often called mataia (empty things). To walk in the futility of the mind is to worship and serve created things rather than the Creator, resulting in a life shaped by the emptiness of those very idols.</w:t>
      </w:r>
    </w:p>
    <w:p w14:paraId="08E4C68F" w14:textId="77777777" w:rsidR="000B52CE" w:rsidRDefault="000B52CE"/>
    <w:p w14:paraId="2267A395" w14:textId="77777777" w:rsidR="000B52CE" w:rsidRPr="000B52CE" w:rsidRDefault="000B52CE">
      <w:pPr>
        <w:rPr>
          <w:b/>
        </w:rPr>
      </w:pPr>
      <w:r w:rsidRPr="000B52CE">
        <w:rPr>
          <w:b/>
        </w:rPr>
        <w:t>8. References</w:t>
      </w:r>
    </w:p>
    <w:p w14:paraId="51C52221" w14:textId="77777777" w:rsidR="000B52CE" w:rsidRDefault="000B52CE">
      <w:r>
        <w:t>• BDAG Greek-English Lexicon of the New Testament</w:t>
      </w:r>
    </w:p>
    <w:p w14:paraId="320B77A7" w14:textId="77777777" w:rsidR="000B52CE" w:rsidRDefault="000B52CE">
      <w:r>
        <w:t>• Theological Dictionary of the New Testament</w:t>
      </w:r>
    </w:p>
    <w:p w14:paraId="71BECE87" w14:textId="77777777" w:rsidR="000B52CE" w:rsidRDefault="000B52CE">
      <w:r>
        <w:t>• Vine's Expository Dictionary of New Testament Words</w:t>
      </w:r>
    </w:p>
    <w:p w14:paraId="643EA032" w14:textId="400612AB" w:rsidR="004C5552" w:rsidRDefault="000B52CE">
      <w:r>
        <w:t>•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2CE"/>
    <w:rsid w:val="00017747"/>
    <w:rsid w:val="00023A4A"/>
    <w:rsid w:val="0006763F"/>
    <w:rsid w:val="000B52CE"/>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66FFD"/>
  <w15:chartTrackingRefBased/>
  <w15:docId w15:val="{6A37C103-4111-48B0-802B-463700076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52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2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2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2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52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2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2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2CE"/>
    <w:rPr>
      <w:rFonts w:eastAsiaTheme="majorEastAsia" w:cstheme="majorBidi"/>
      <w:color w:val="272727" w:themeColor="text1" w:themeTint="D8"/>
    </w:rPr>
  </w:style>
  <w:style w:type="paragraph" w:styleId="Title">
    <w:name w:val="Title"/>
    <w:basedOn w:val="Normal"/>
    <w:next w:val="Normal"/>
    <w:link w:val="TitleChar"/>
    <w:uiPriority w:val="10"/>
    <w:qFormat/>
    <w:rsid w:val="000B52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2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2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2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2CE"/>
    <w:pPr>
      <w:spacing w:before="160"/>
      <w:jc w:val="center"/>
    </w:pPr>
    <w:rPr>
      <w:i/>
      <w:iCs/>
      <w:color w:val="404040" w:themeColor="text1" w:themeTint="BF"/>
    </w:rPr>
  </w:style>
  <w:style w:type="character" w:customStyle="1" w:styleId="QuoteChar">
    <w:name w:val="Quote Char"/>
    <w:basedOn w:val="DefaultParagraphFont"/>
    <w:link w:val="Quote"/>
    <w:uiPriority w:val="29"/>
    <w:rsid w:val="000B52CE"/>
    <w:rPr>
      <w:i/>
      <w:iCs/>
      <w:color w:val="404040" w:themeColor="text1" w:themeTint="BF"/>
    </w:rPr>
  </w:style>
  <w:style w:type="paragraph" w:styleId="ListParagraph">
    <w:name w:val="List Paragraph"/>
    <w:basedOn w:val="Normal"/>
    <w:uiPriority w:val="34"/>
    <w:qFormat/>
    <w:rsid w:val="000B52CE"/>
    <w:pPr>
      <w:ind w:left="720"/>
      <w:contextualSpacing/>
    </w:pPr>
  </w:style>
  <w:style w:type="character" w:styleId="IntenseEmphasis">
    <w:name w:val="Intense Emphasis"/>
    <w:basedOn w:val="DefaultParagraphFont"/>
    <w:uiPriority w:val="21"/>
    <w:qFormat/>
    <w:rsid w:val="000B52CE"/>
    <w:rPr>
      <w:i/>
      <w:iCs/>
      <w:color w:val="2E74B5" w:themeColor="accent1" w:themeShade="BF"/>
    </w:rPr>
  </w:style>
  <w:style w:type="paragraph" w:styleId="IntenseQuote">
    <w:name w:val="Intense Quote"/>
    <w:basedOn w:val="Normal"/>
    <w:next w:val="Normal"/>
    <w:link w:val="IntenseQuoteChar"/>
    <w:uiPriority w:val="30"/>
    <w:qFormat/>
    <w:rsid w:val="000B52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52CE"/>
    <w:rPr>
      <w:i/>
      <w:iCs/>
      <w:color w:val="2E74B5" w:themeColor="accent1" w:themeShade="BF"/>
    </w:rPr>
  </w:style>
  <w:style w:type="character" w:styleId="IntenseReference">
    <w:name w:val="Intense Reference"/>
    <w:basedOn w:val="DefaultParagraphFont"/>
    <w:uiPriority w:val="32"/>
    <w:qFormat/>
    <w:rsid w:val="000B52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712</Words>
  <Characters>3705</Characters>
  <Application>Microsoft Office Word</Application>
  <DocSecurity>0</DocSecurity>
  <Lines>71</Lines>
  <Paragraphs>38</Paragraphs>
  <ScaleCrop>false</ScaleCrop>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