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4075" w14:textId="77777777" w:rsidR="009E603E" w:rsidRPr="009E603E" w:rsidRDefault="009E603E">
      <w:pPr>
        <w:rPr>
          <w:b/>
        </w:rPr>
      </w:pPr>
      <w:r w:rsidRPr="009E603E">
        <w:rPr>
          <w:b/>
        </w:rPr>
        <w:t>GREEDINESS - ( pleonexia , Strong's G4124 )</w:t>
      </w:r>
    </w:p>
    <w:p w14:paraId="381C604C" w14:textId="77777777" w:rsidR="009E603E" w:rsidRDefault="009E603E">
      <w:r w:rsidRPr="009E603E">
        <w:rPr>
          <w:b/>
        </w:rPr>
        <w:t>Summary:</w:t>
      </w:r>
    </w:p>
    <w:p w14:paraId="1D2C77D8" w14:textId="77777777" w:rsidR="009E603E" w:rsidRDefault="009E603E">
      <w:r>
        <w:t>In Ephesians 4:19, the word translated "greediness" is pleonexia, which literally means "the desire to have more." It describes an insatiable, aggressive self-seeking that is never satisfied. Rather than being limited to financial avarice, this word in the New Testament often denotes a ruthless desire to exploit others or consume pleasures without restraint. In the context of Ephesians, it represents the driving force behind pagan moral decay—a frantic, calloused pursuit of impurity that is never content and ultimately acts as a form of practical idolatry.</w:t>
      </w:r>
    </w:p>
    <w:p w14:paraId="324D5565" w14:textId="77777777" w:rsidR="009E603E" w:rsidRDefault="009E603E"/>
    <w:p w14:paraId="1AB41888" w14:textId="77777777" w:rsidR="009E603E" w:rsidRDefault="009E603E">
      <w:r w:rsidRPr="009E603E">
        <w:rPr>
          <w:b/>
        </w:rPr>
        <w:t>Full Study:</w:t>
      </w:r>
    </w:p>
    <w:p w14:paraId="37DBE2A6" w14:textId="77777777" w:rsidR="009E603E" w:rsidRDefault="009E603E"/>
    <w:p w14:paraId="5FE46C7E" w14:textId="77777777" w:rsidR="009E603E" w:rsidRPr="009E603E" w:rsidRDefault="009E603E">
      <w:pPr>
        <w:rPr>
          <w:b/>
        </w:rPr>
      </w:pPr>
      <w:r w:rsidRPr="009E603E">
        <w:rPr>
          <w:b/>
        </w:rPr>
        <w:t>1. Word Picture / Background</w:t>
      </w:r>
    </w:p>
    <w:p w14:paraId="4114877E" w14:textId="77777777" w:rsidR="009E603E" w:rsidRDefault="009E603E">
      <w:r>
        <w:t>• Pleonexia is a compound word derived from pleon ("more") and echo ("to have"). Historically, it carries the vivid picture of a hand reaching out to grab more than its share, completely indifferent to the rights or needs of others. In classical Greek thought, pleonexia was viewed as the opposite of justice. While justice yields to everyone their due, pleonexia aggressively demands more for oneself. It is not a passive hoarding of goods, but an active, ruthless drive to acquire, possess, and consume.</w:t>
      </w:r>
    </w:p>
    <w:p w14:paraId="248F8E36" w14:textId="77777777" w:rsidR="009E603E" w:rsidRDefault="009E603E"/>
    <w:p w14:paraId="2B8E98E8" w14:textId="77777777" w:rsidR="009E603E" w:rsidRPr="009E603E" w:rsidRDefault="009E603E">
      <w:pPr>
        <w:rPr>
          <w:b/>
        </w:rPr>
      </w:pPr>
      <w:r w:rsidRPr="009E603E">
        <w:rPr>
          <w:b/>
        </w:rPr>
        <w:t>2. Meaning / Lexical Definition</w:t>
      </w:r>
    </w:p>
    <w:p w14:paraId="7F33BDD1" w14:textId="77777777" w:rsidR="009E603E" w:rsidRDefault="009E603E">
      <w:r>
        <w:t>The lexical definition of pleonexia encompasses greed, covetousness, avarice, and insatiability. It refers to an arrogant, self-assertive attitude that is determined to gain advantage at any cost. This word represents a disposition that seeks self-gratification through the acquisition of material wealth, power, or sensory pleasure. It is a state of mind that operates under the delusion that satisfaction is found in having more, making it inherently incapable of reaching contentment.</w:t>
      </w:r>
    </w:p>
    <w:p w14:paraId="228E7D9A" w14:textId="77777777" w:rsidR="009E603E" w:rsidRDefault="009E603E"/>
    <w:p w14:paraId="5EEEE3F9" w14:textId="77777777" w:rsidR="009E603E" w:rsidRPr="009E603E" w:rsidRDefault="009E603E">
      <w:pPr>
        <w:rPr>
          <w:b/>
        </w:rPr>
      </w:pPr>
      <w:r w:rsidRPr="009E603E">
        <w:rPr>
          <w:b/>
        </w:rPr>
        <w:t>3. Usage and Word Pictures</w:t>
      </w:r>
    </w:p>
    <w:p w14:paraId="19C33BA3" w14:textId="77777777" w:rsidR="009E603E" w:rsidRDefault="009E603E">
      <w:r>
        <w:t>In secular Hellenistic literature, pleonexia was frequently characterized as a disease of the soul—a spiritual dropsy where the more a person drinks, the thirstier they become. The New Testament writers employ this term to describe a fundamental aspect of the fallen human nature. It is pictured as a driving force that exploits others, whether through dishonest gain in business or through the exploitation of other people's bodies for sexual gratification. The word pictures a boundary-crossing urge; it refuses to recognize the limits set by God's law or human decency.</w:t>
      </w:r>
    </w:p>
    <w:p w14:paraId="5C9E0693" w14:textId="77777777" w:rsidR="009E603E" w:rsidRDefault="009E603E"/>
    <w:p w14:paraId="74D96FBF" w14:textId="77777777" w:rsidR="009E603E" w:rsidRPr="009E603E" w:rsidRDefault="009E603E">
      <w:pPr>
        <w:rPr>
          <w:b/>
        </w:rPr>
      </w:pPr>
      <w:r w:rsidRPr="009E603E">
        <w:rPr>
          <w:b/>
        </w:rPr>
        <w:t>4. Theological Implications</w:t>
      </w:r>
    </w:p>
    <w:p w14:paraId="51EC6631" w14:textId="77777777" w:rsidR="009E603E" w:rsidRDefault="009E603E">
      <w:r>
        <w:t>Theologically, pleonexia is deeply linked to idolatry. When Paul writes in Colossians 3:5 that covetousness (pleonexia) is idolatry, he reveals that greed is not a minor character flaw, but a spiritual betrayal. It elevates the creation above the Creator, placing the desire for "more" on the throne of the heart. It assumes that life, joy, and security consist in the abundance of possessions or experiences rather than in relationship with God. Thus, pleonexia is the spiritual opposite of Christian contentment, which rests fully in God’s sovereignty, provision, and grace.</w:t>
      </w:r>
    </w:p>
    <w:p w14:paraId="643B2D4B" w14:textId="77777777" w:rsidR="009E603E" w:rsidRDefault="009E603E"/>
    <w:p w14:paraId="7CF241C3" w14:textId="77777777" w:rsidR="009E603E" w:rsidRPr="009E603E" w:rsidRDefault="009E603E">
      <w:pPr>
        <w:rPr>
          <w:b/>
        </w:rPr>
      </w:pPr>
      <w:r w:rsidRPr="009E603E">
        <w:rPr>
          <w:b/>
        </w:rPr>
        <w:t>5. Contextual Nuance in the Passage</w:t>
      </w:r>
    </w:p>
    <w:p w14:paraId="1322A2B3" w14:textId="77777777" w:rsidR="009E603E" w:rsidRDefault="009E603E">
      <w:r>
        <w:t>In Ephesians 4:19, Paul describes the tragic progression of the unsaved Gentile world. Having lost all moral sensitivity ("being past feeling"), they surrender themselves to sensuality to practice every kind of impurity "with greediness." The placement of pleonexia at the end of this list indicates that their moral impurity is driven by an insatiable hunger. They do not merely fall into sin; they pursue it with an eager, aggressive desire to consume more of it. Sin is never enough for them; they are driven by a desperate, frantic compulsion to find satisfaction in deeper levels of uncleanness, only to find themselves perpetually empty.</w:t>
      </w:r>
    </w:p>
    <w:p w14:paraId="4F5881EF" w14:textId="77777777" w:rsidR="009E603E" w:rsidRDefault="009E603E"/>
    <w:p w14:paraId="1B2B8F81" w14:textId="77777777" w:rsidR="009E603E" w:rsidRPr="009E603E" w:rsidRDefault="009E603E">
      <w:pPr>
        <w:rPr>
          <w:b/>
        </w:rPr>
      </w:pPr>
      <w:r w:rsidRPr="009E603E">
        <w:rPr>
          <w:b/>
        </w:rPr>
        <w:t>6. Key Uses in Other Verses (NKJV)</w:t>
      </w:r>
    </w:p>
    <w:p w14:paraId="6975FEF3" w14:textId="77777777" w:rsidR="009E603E" w:rsidRDefault="009E603E">
      <w:r>
        <w:t>• Luke 12:15: "And He said to them, 'Take heed and beware of covetousness, for one’s life does not consist in the abundance of the things he possesses.'"</w:t>
      </w:r>
    </w:p>
    <w:p w14:paraId="784DC03A" w14:textId="77777777" w:rsidR="009E603E" w:rsidRDefault="009E603E">
      <w:r>
        <w:t>• Romans 1:29: "...being filled with all unrighteousness, sexual immorality, wickedness, covetousness, maliciousness; full of envy, murder, strife, deceit, evil-mindedness; they are whisperers..."</w:t>
      </w:r>
    </w:p>
    <w:p w14:paraId="209FF06F" w14:textId="77777777" w:rsidR="009E603E" w:rsidRDefault="009E603E">
      <w:r>
        <w:t>• Ephesians 5:3: "But fornication and all uncleanness or covetousness, let it not even be named among you, as is fitting for saints..."</w:t>
      </w:r>
    </w:p>
    <w:p w14:paraId="119696C0" w14:textId="77777777" w:rsidR="009E603E" w:rsidRDefault="009E603E">
      <w:r>
        <w:t>• Colossians 3:5: "Therefore put to death your members which are on the earth: fornication, uncleanness, passion, evil desire, and covetousness, which is idolatry."</w:t>
      </w:r>
    </w:p>
    <w:p w14:paraId="129AA09C" w14:textId="77777777" w:rsidR="009E603E" w:rsidRDefault="009E603E">
      <w:r>
        <w:t>• 2 Peter 2:3: "By covetousness they will exploit you with deceptive words; for a long time their judgment has not been idle, and their destruction does not slumber."</w:t>
      </w:r>
    </w:p>
    <w:p w14:paraId="77D82E83" w14:textId="77777777" w:rsidR="009E603E" w:rsidRDefault="009E603E"/>
    <w:p w14:paraId="541667A0" w14:textId="77777777" w:rsidR="009E603E" w:rsidRPr="009E603E" w:rsidRDefault="009E603E">
      <w:pPr>
        <w:rPr>
          <w:b/>
        </w:rPr>
      </w:pPr>
      <w:r w:rsidRPr="009E603E">
        <w:rPr>
          <w:b/>
        </w:rPr>
        <w:t>7. Other Relevant Insights</w:t>
      </w:r>
    </w:p>
    <w:p w14:paraId="4D721B4A" w14:textId="77777777" w:rsidR="009E603E" w:rsidRDefault="009E603E">
      <w:r>
        <w:t>A critical pastoral insight of pleonexia is its close relationship with sexual sin in the New Testament. Modern readers often separate financial greed from sexual immorality, but the biblical writers saw them as two branches of the same root. Both stem from pleonexia—the desire to use and consume what belongs to another for one's own selfish gratification. Recognizing this connection helps believers guard their hearts against the subtle encroachment of greed in all areas of life, redirecting their desires toward the self-giving love of Christ.</w:t>
      </w:r>
    </w:p>
    <w:p w14:paraId="344B537F" w14:textId="77777777" w:rsidR="009E603E" w:rsidRDefault="009E603E"/>
    <w:p w14:paraId="4A056B94" w14:textId="77777777" w:rsidR="009E603E" w:rsidRPr="009E603E" w:rsidRDefault="009E603E">
      <w:pPr>
        <w:rPr>
          <w:b/>
        </w:rPr>
      </w:pPr>
      <w:r w:rsidRPr="009E603E">
        <w:rPr>
          <w:b/>
        </w:rPr>
        <w:t>8. References</w:t>
      </w:r>
    </w:p>
    <w:p w14:paraId="1C9DA031" w14:textId="77777777" w:rsidR="009E603E" w:rsidRDefault="009E603E">
      <w:r>
        <w:t>• BDAG Greek-English Lexicon of the New Testament, s.v. "pleonexia."</w:t>
      </w:r>
    </w:p>
    <w:p w14:paraId="264C8E88" w14:textId="77777777" w:rsidR="009E603E" w:rsidRDefault="009E603E">
      <w:r>
        <w:t>• Theological Dictionary of the New Testament, Vol. 6, pp. 266-274.</w:t>
      </w:r>
    </w:p>
    <w:p w14:paraId="6A8675F7" w14:textId="77777777" w:rsidR="009E603E" w:rsidRDefault="009E603E">
      <w:r>
        <w:t>• Vine's Expository Dictionary of New Testament Words, s.v. "covetousness."</w:t>
      </w:r>
    </w:p>
    <w:p w14:paraId="1B227D9D" w14:textId="77777777" w:rsidR="009E603E" w:rsidRDefault="009E603E">
      <w:r>
        <w:t>• Thayer's Greek-English Lexicon of the New Testament, s.v. "pleonexia."</w:t>
      </w:r>
    </w:p>
    <w:p w14:paraId="7E2BB0D2" w14:textId="5EAA511D" w:rsidR="004C5552" w:rsidRDefault="009E603E">
      <w:r>
        <w:t>• Renn's Expository Dictionary of Bible Words, s.v. "greed."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603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A6A5"/>
  <w15:chartTrackingRefBased/>
  <w15:docId w15:val="{D38816E1-9EDA-4A1B-9E07-53296F12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3E"/>
    <w:rPr>
      <w:rFonts w:eastAsiaTheme="majorEastAsia" w:cstheme="majorBidi"/>
      <w:color w:val="272727" w:themeColor="text1" w:themeTint="D8"/>
    </w:rPr>
  </w:style>
  <w:style w:type="paragraph" w:styleId="Title">
    <w:name w:val="Title"/>
    <w:basedOn w:val="Normal"/>
    <w:next w:val="Normal"/>
    <w:link w:val="TitleChar"/>
    <w:uiPriority w:val="10"/>
    <w:qFormat/>
    <w:rsid w:val="009E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3E"/>
    <w:pPr>
      <w:spacing w:before="160"/>
      <w:jc w:val="center"/>
    </w:pPr>
    <w:rPr>
      <w:i/>
      <w:iCs/>
      <w:color w:val="404040" w:themeColor="text1" w:themeTint="BF"/>
    </w:rPr>
  </w:style>
  <w:style w:type="character" w:customStyle="1" w:styleId="QuoteChar">
    <w:name w:val="Quote Char"/>
    <w:basedOn w:val="DefaultParagraphFont"/>
    <w:link w:val="Quote"/>
    <w:uiPriority w:val="29"/>
    <w:rsid w:val="009E603E"/>
    <w:rPr>
      <w:i/>
      <w:iCs/>
      <w:color w:val="404040" w:themeColor="text1" w:themeTint="BF"/>
    </w:rPr>
  </w:style>
  <w:style w:type="paragraph" w:styleId="ListParagraph">
    <w:name w:val="List Paragraph"/>
    <w:basedOn w:val="Normal"/>
    <w:uiPriority w:val="34"/>
    <w:qFormat/>
    <w:rsid w:val="009E603E"/>
    <w:pPr>
      <w:ind w:left="720"/>
      <w:contextualSpacing/>
    </w:pPr>
  </w:style>
  <w:style w:type="character" w:styleId="IntenseEmphasis">
    <w:name w:val="Intense Emphasis"/>
    <w:basedOn w:val="DefaultParagraphFont"/>
    <w:uiPriority w:val="21"/>
    <w:qFormat/>
    <w:rsid w:val="009E603E"/>
    <w:rPr>
      <w:i/>
      <w:iCs/>
      <w:color w:val="2E74B5" w:themeColor="accent1" w:themeShade="BF"/>
    </w:rPr>
  </w:style>
  <w:style w:type="paragraph" w:styleId="IntenseQuote">
    <w:name w:val="Intense Quote"/>
    <w:basedOn w:val="Normal"/>
    <w:next w:val="Normal"/>
    <w:link w:val="IntenseQuoteChar"/>
    <w:uiPriority w:val="30"/>
    <w:qFormat/>
    <w:rsid w:val="009E60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603E"/>
    <w:rPr>
      <w:i/>
      <w:iCs/>
      <w:color w:val="2E74B5" w:themeColor="accent1" w:themeShade="BF"/>
    </w:rPr>
  </w:style>
  <w:style w:type="character" w:styleId="IntenseReference">
    <w:name w:val="Intense Reference"/>
    <w:basedOn w:val="DefaultParagraphFont"/>
    <w:uiPriority w:val="32"/>
    <w:qFormat/>
    <w:rsid w:val="009E60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4504</Characters>
  <Application>Microsoft Office Word</Application>
  <DocSecurity>0</DocSecurity>
  <Lines>86</Lines>
  <Paragraphs>47</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