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1840" w14:textId="77777777" w:rsidR="00711870" w:rsidRPr="00711870" w:rsidRDefault="00711870">
      <w:pPr>
        <w:rPr>
          <w:b/>
        </w:rPr>
      </w:pPr>
      <w:r w:rsidRPr="00711870">
        <w:rPr>
          <w:b/>
        </w:rPr>
        <w:t>LEWDNESS - ( aselgeia , Strong's G766 )</w:t>
      </w:r>
    </w:p>
    <w:p w14:paraId="6E6C3571" w14:textId="77777777" w:rsidR="00711870" w:rsidRDefault="00711870">
      <w:r w:rsidRPr="00711870">
        <w:rPr>
          <w:b/>
        </w:rPr>
        <w:t>Summary:</w:t>
      </w:r>
    </w:p>
    <w:p w14:paraId="2079362C" w14:textId="77777777" w:rsidR="00711870" w:rsidRDefault="00711870">
      <w:r>
        <w:t>In Ephesians 4:19, the Greek word aselgeia refers to unbridled sensuality, a total lack of moral self-restraint, and a shameless disregard for public decency and divine boundaries. Paul uses this term to describe the tragic moral state of the Gentile world. Having hardened their hearts and silenced their consciences, they voluntarily surrendered themselves to a lifestyle of shameless self-indulgence, discarding all moral boundaries to pursue impure desires without restraint or regret.</w:t>
      </w:r>
    </w:p>
    <w:p w14:paraId="1734A40C" w14:textId="77777777" w:rsidR="00711870" w:rsidRDefault="00711870"/>
    <w:p w14:paraId="08A81F6D" w14:textId="77777777" w:rsidR="00711870" w:rsidRDefault="00711870">
      <w:r w:rsidRPr="00711870">
        <w:rPr>
          <w:b/>
        </w:rPr>
        <w:t>Full Study:</w:t>
      </w:r>
    </w:p>
    <w:p w14:paraId="4F037004" w14:textId="77777777" w:rsidR="00711870" w:rsidRDefault="00711870"/>
    <w:p w14:paraId="1075B12C" w14:textId="77777777" w:rsidR="00711870" w:rsidRPr="00711870" w:rsidRDefault="00711870">
      <w:pPr>
        <w:rPr>
          <w:b/>
        </w:rPr>
      </w:pPr>
      <w:r w:rsidRPr="00711870">
        <w:rPr>
          <w:b/>
        </w:rPr>
        <w:t>1. Word Picture / Background</w:t>
      </w:r>
    </w:p>
    <w:p w14:paraId="1E921D22" w14:textId="77777777" w:rsidR="00711870" w:rsidRDefault="00711870">
      <w:r>
        <w:t>The historical background of aselgeia suggests a compound word formed from the negative prefix a- (without) and selgō (to squeeze or restrain). The word picture is that of an unrestrained, unbridled entity that refuses any bit or bridle. An alternative historical derivation links the word to the ancient city of Selge in Pisidia, whose citizens were renowned for their high moral standards and strict self-discipline. Under this etymology, an aselgēs was someone who behaved "unlike a citizen of Selge"—undisciplined, indecent, and wild. In classical Greek, the word originally signified insolence, arrogance, or a haughty disregard for public order and the rights of others. Over time, it came to describe public defiance of moral boundaries, eventually taking on a heavily sexualized connotation of shameless indulgence.</w:t>
      </w:r>
    </w:p>
    <w:p w14:paraId="1C76262F" w14:textId="77777777" w:rsidR="00711870" w:rsidRDefault="00711870"/>
    <w:p w14:paraId="4E7BB610" w14:textId="77777777" w:rsidR="00711870" w:rsidRPr="00711870" w:rsidRDefault="00711870">
      <w:pPr>
        <w:rPr>
          <w:b/>
        </w:rPr>
      </w:pPr>
      <w:r w:rsidRPr="00711870">
        <w:rPr>
          <w:b/>
        </w:rPr>
        <w:t>2. Meaning / Lexical Definition</w:t>
      </w:r>
    </w:p>
    <w:p w14:paraId="17232DCD" w14:textId="77777777" w:rsidR="00711870" w:rsidRDefault="00711870">
      <w:r>
        <w:t>• Aselgeia denotes licentiousness, debauchery, sensuality, and unprincipled conduct. It is not merely the commission of a private sin, but a state of mind that has completely thrown off all moral restraint, self-control, and decency. The defining characteristic of aselgeia is shamelessness. A person dominated by this vice no longer cares about hiding their sins, protecting their reputation, or respecting the sensibilities of others. They parade their vices and defy public decency, having surrendered their will entirely to the pursuit of physical passions and desires.</w:t>
      </w:r>
    </w:p>
    <w:p w14:paraId="23A77952" w14:textId="77777777" w:rsidR="00711870" w:rsidRDefault="00711870"/>
    <w:p w14:paraId="65A617BB" w14:textId="77777777" w:rsidR="00711870" w:rsidRPr="00711870" w:rsidRDefault="00711870">
      <w:pPr>
        <w:rPr>
          <w:b/>
        </w:rPr>
      </w:pPr>
      <w:r w:rsidRPr="00711870">
        <w:rPr>
          <w:b/>
        </w:rPr>
        <w:t>3. Usage and Word Pictures</w:t>
      </w:r>
    </w:p>
    <w:p w14:paraId="27F0973D" w14:textId="77777777" w:rsidR="00711870" w:rsidRDefault="00711870">
      <w:r>
        <w:t>Throughout the New Testament, aselgeia appears 11 times, frequently grouped with other sins of the flesh such as sexual immorality (porneia) and moral uncleanness (akatharsia). While porneia describes the specific act of sexual sin and akatharsia highlights the moral defilement of the heart, aselgeia represents the open, insolent attitude that proudly displays these sins without fear of judgment or public disapproval. The word picture is that of a wild animal that cannot be domesticated, or a chariot driver who has dropped the reins, letting the horses run wild into destruction.</w:t>
      </w:r>
    </w:p>
    <w:p w14:paraId="58FD53BC" w14:textId="77777777" w:rsidR="00711870" w:rsidRDefault="00711870"/>
    <w:p w14:paraId="611BD41E" w14:textId="77777777" w:rsidR="00711870" w:rsidRPr="00711870" w:rsidRDefault="00711870">
      <w:pPr>
        <w:rPr>
          <w:b/>
        </w:rPr>
      </w:pPr>
      <w:r w:rsidRPr="00711870">
        <w:rPr>
          <w:b/>
        </w:rPr>
        <w:t>4. Theological Implications</w:t>
      </w:r>
    </w:p>
    <w:p w14:paraId="4DAA93D8" w14:textId="77777777" w:rsidR="00711870" w:rsidRDefault="00711870">
      <w:r>
        <w:t>Theologically, aselgeia illustrates the destructive climax of human depravity when left to itself. It stands in direct opposition to the character of God and the fruit of the Holy Spirit, specifically self-control (enkrateia). While the Holy Spirit brings order, discipline, and holiness to the human heart, aselgeia brings chaos, lawlessness, and moral ruin. It shows the progressive nature of sin: when humanity rejects God, the mind becomes darkened, the heart grows calloused, and the ultimate result is a complete surrender to animalistic drives. It is a stark reminder that true human freedom is not found in the absence of restraint, but in submission to the lordship of Jesus Christ.</w:t>
      </w:r>
    </w:p>
    <w:p w14:paraId="470B2E37" w14:textId="77777777" w:rsidR="00711870" w:rsidRDefault="00711870"/>
    <w:p w14:paraId="70022BAE" w14:textId="77777777" w:rsidR="00711870" w:rsidRPr="00711870" w:rsidRDefault="00711870">
      <w:pPr>
        <w:rPr>
          <w:b/>
        </w:rPr>
      </w:pPr>
      <w:r w:rsidRPr="00711870">
        <w:rPr>
          <w:b/>
        </w:rPr>
        <w:t>5. Contextual Nuance in the Passage</w:t>
      </w:r>
    </w:p>
    <w:p w14:paraId="01572DC3" w14:textId="77777777" w:rsidR="00711870" w:rsidRDefault="00711870">
      <w:r>
        <w:t>In Ephesians 4:19, Paul describes the spiritual condition of the pagan world to warn believers not to walk as they do. He notes that they have become "past feeling" (apēlgēkotas), meaning their consciences are completely calloused and anesthetized to sin. Because they no longer feel the pain of guilt, they "have given themselves over" (paredōkan). This is an active, deliberate surrender. They willingly handed themselves over to aselgeia (lewdness) to "work all uncleanness with greediness." In this context, aselgeia is the driving force that leads to desperate, insatiable uncleanness. Paul contrasts this dark, shameless existence with the believer's new identity in Christ, who has been taught to put off the old man and put on the new man.</w:t>
      </w:r>
    </w:p>
    <w:p w14:paraId="2FE73C03" w14:textId="77777777" w:rsidR="00711870" w:rsidRDefault="00711870"/>
    <w:p w14:paraId="7FA18A25" w14:textId="77777777" w:rsidR="00711870" w:rsidRPr="00711870" w:rsidRDefault="00711870">
      <w:pPr>
        <w:rPr>
          <w:b/>
        </w:rPr>
      </w:pPr>
      <w:r w:rsidRPr="00711870">
        <w:rPr>
          <w:b/>
        </w:rPr>
        <w:t>6. Key Uses in Other Verses (NKJV)</w:t>
      </w:r>
    </w:p>
    <w:p w14:paraId="1D41A709" w14:textId="77777777" w:rsidR="00711870" w:rsidRDefault="00711870">
      <w:r>
        <w:t>• Mark 7:22 - "thefts, covetousness, wickedness, deceit, lewdness [aselgeia], an evil eye, blasphemy, pride, foolishness."</w:t>
      </w:r>
    </w:p>
    <w:p w14:paraId="1E0C8F12" w14:textId="77777777" w:rsidR="00711870" w:rsidRDefault="00711870">
      <w:r>
        <w:t>• Romans 13:13 - "Let us walk properly, as in the day, not in revelry and drunkenness, not in lewdness [aselgeia] and lust, not in strife and envy."</w:t>
      </w:r>
    </w:p>
    <w:p w14:paraId="48275564" w14:textId="77777777" w:rsidR="00711870" w:rsidRDefault="00711870">
      <w:r>
        <w:t>• Galatians 5:19 - "Now the works of the flesh are evident, which are: adultery, fornication, uncleanness, lewdness [aselgeia],"</w:t>
      </w:r>
    </w:p>
    <w:p w14:paraId="6F3C6A96" w14:textId="77777777" w:rsidR="00711870" w:rsidRDefault="00711870">
      <w:r>
        <w:t>• 1 Peter 4:3 - "For we have spent enough of our past lifetime in doing the will of the Gentiles—when we walked in lewdness [aselgeia], lusts, drunkenness, revelries, drinking parties, and abominable idolatries."</w:t>
      </w:r>
    </w:p>
    <w:p w14:paraId="0454A74D" w14:textId="77777777" w:rsidR="00711870" w:rsidRDefault="00711870">
      <w:r>
        <w:t>• 2 Peter 2:7 - "and delivered righteous Lot, who was oppressed by the filthy [aselgeia] conduct of the wicked"</w:t>
      </w:r>
    </w:p>
    <w:p w14:paraId="0B1B312F" w14:textId="77777777" w:rsidR="00711870" w:rsidRDefault="00711870"/>
    <w:p w14:paraId="3C94F48A" w14:textId="77777777" w:rsidR="00711870" w:rsidRPr="00711870" w:rsidRDefault="00711870">
      <w:pPr>
        <w:rPr>
          <w:b/>
        </w:rPr>
      </w:pPr>
      <w:r w:rsidRPr="00711870">
        <w:rPr>
          <w:b/>
        </w:rPr>
        <w:t>7. Other Relevant Insights</w:t>
      </w:r>
    </w:p>
    <w:p w14:paraId="148E064F" w14:textId="77777777" w:rsidR="00711870" w:rsidRDefault="00711870">
      <w:r>
        <w:t>The psychological progression in Ephesians 4:19 is highly instructive for pastoral care and discipleship. The descent into aselgeia begins with apathy and spiritual blindness, which leads to a hard heart, which leads to a calloused conscience ("past feeling"). Once the conscience is deadened, the natural restraints against evil are removed, making the transition to shameless lewdness inevitable. This underlines the critical importance of keeping a tender conscience before God. The antidote to a calloused heart is the renewing of the mind through the Word of God and immediate obedience to the promptings of the Holy Spirit.</w:t>
      </w:r>
    </w:p>
    <w:p w14:paraId="0EA6F0D1" w14:textId="77777777" w:rsidR="00711870" w:rsidRDefault="00711870"/>
    <w:p w14:paraId="54C9AEB1" w14:textId="77777777" w:rsidR="00711870" w:rsidRPr="00711870" w:rsidRDefault="00711870">
      <w:pPr>
        <w:rPr>
          <w:b/>
        </w:rPr>
      </w:pPr>
      <w:r w:rsidRPr="00711870">
        <w:rPr>
          <w:b/>
        </w:rPr>
        <w:t>8. References</w:t>
      </w:r>
    </w:p>
    <w:p w14:paraId="38DB8A23" w14:textId="77777777" w:rsidR="00711870" w:rsidRDefault="00711870">
      <w:r>
        <w:t>• BDAG - Greek-English Lexicon of the New Testament and Other Early Christian Literature</w:t>
      </w:r>
    </w:p>
    <w:p w14:paraId="4FF08679" w14:textId="77777777" w:rsidR="00711870" w:rsidRDefault="00711870">
      <w:r>
        <w:t>• Thayer's Greek-English Lexicon of the New Testament</w:t>
      </w:r>
    </w:p>
    <w:p w14:paraId="5F89E7E0" w14:textId="77777777" w:rsidR="00711870" w:rsidRDefault="00711870">
      <w:r>
        <w:t>• Theological Dictionary of the New Testament (TDNT)</w:t>
      </w:r>
    </w:p>
    <w:p w14:paraId="0C011E02" w14:textId="77777777" w:rsidR="00711870" w:rsidRDefault="00711870">
      <w:r>
        <w:t>• Vine's Expository Dictionary of New Testament Words</w:t>
      </w:r>
    </w:p>
    <w:p w14:paraId="41646753" w14:textId="7EC5CB35" w:rsidR="004C5552" w:rsidRDefault="0071187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1870"/>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CA3"/>
  <w15:chartTrackingRefBased/>
  <w15:docId w15:val="{E6FF3D27-5AA3-4E90-AC8F-2CF09280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1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1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870"/>
    <w:rPr>
      <w:rFonts w:eastAsiaTheme="majorEastAsia" w:cstheme="majorBidi"/>
      <w:color w:val="272727" w:themeColor="text1" w:themeTint="D8"/>
    </w:rPr>
  </w:style>
  <w:style w:type="paragraph" w:styleId="Title">
    <w:name w:val="Title"/>
    <w:basedOn w:val="Normal"/>
    <w:next w:val="Normal"/>
    <w:link w:val="TitleChar"/>
    <w:uiPriority w:val="10"/>
    <w:qFormat/>
    <w:rsid w:val="00711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870"/>
    <w:pPr>
      <w:spacing w:before="160"/>
      <w:jc w:val="center"/>
    </w:pPr>
    <w:rPr>
      <w:i/>
      <w:iCs/>
      <w:color w:val="404040" w:themeColor="text1" w:themeTint="BF"/>
    </w:rPr>
  </w:style>
  <w:style w:type="character" w:customStyle="1" w:styleId="QuoteChar">
    <w:name w:val="Quote Char"/>
    <w:basedOn w:val="DefaultParagraphFont"/>
    <w:link w:val="Quote"/>
    <w:uiPriority w:val="29"/>
    <w:rsid w:val="00711870"/>
    <w:rPr>
      <w:i/>
      <w:iCs/>
      <w:color w:val="404040" w:themeColor="text1" w:themeTint="BF"/>
    </w:rPr>
  </w:style>
  <w:style w:type="paragraph" w:styleId="ListParagraph">
    <w:name w:val="List Paragraph"/>
    <w:basedOn w:val="Normal"/>
    <w:uiPriority w:val="34"/>
    <w:qFormat/>
    <w:rsid w:val="00711870"/>
    <w:pPr>
      <w:ind w:left="720"/>
      <w:contextualSpacing/>
    </w:pPr>
  </w:style>
  <w:style w:type="character" w:styleId="IntenseEmphasis">
    <w:name w:val="Intense Emphasis"/>
    <w:basedOn w:val="DefaultParagraphFont"/>
    <w:uiPriority w:val="21"/>
    <w:qFormat/>
    <w:rsid w:val="00711870"/>
    <w:rPr>
      <w:i/>
      <w:iCs/>
      <w:color w:val="2E74B5" w:themeColor="accent1" w:themeShade="BF"/>
    </w:rPr>
  </w:style>
  <w:style w:type="paragraph" w:styleId="IntenseQuote">
    <w:name w:val="Intense Quote"/>
    <w:basedOn w:val="Normal"/>
    <w:next w:val="Normal"/>
    <w:link w:val="IntenseQuoteChar"/>
    <w:uiPriority w:val="30"/>
    <w:qFormat/>
    <w:rsid w:val="007118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1870"/>
    <w:rPr>
      <w:i/>
      <w:iCs/>
      <w:color w:val="2E74B5" w:themeColor="accent1" w:themeShade="BF"/>
    </w:rPr>
  </w:style>
  <w:style w:type="character" w:styleId="IntenseReference">
    <w:name w:val="Intense Reference"/>
    <w:basedOn w:val="DefaultParagraphFont"/>
    <w:uiPriority w:val="32"/>
    <w:qFormat/>
    <w:rsid w:val="007118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4930</Characters>
  <Application>Microsoft Office Word</Application>
  <DocSecurity>0</DocSecurity>
  <Lines>94</Lines>
  <Paragraphs>51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