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5AEB" w14:textId="77777777" w:rsidR="00D6338F" w:rsidRPr="00D6338F" w:rsidRDefault="00D6338F">
      <w:pPr>
        <w:rPr>
          <w:b/>
        </w:rPr>
      </w:pPr>
      <w:r w:rsidRPr="00D6338F">
        <w:rPr>
          <w:b/>
        </w:rPr>
        <w:t>SPIRIT - ( pneuma , Strong's G4151 )</w:t>
      </w:r>
    </w:p>
    <w:p w14:paraId="47C63B85" w14:textId="77777777" w:rsidR="00D6338F" w:rsidRDefault="00D6338F">
      <w:r w:rsidRPr="00D6338F">
        <w:rPr>
          <w:b/>
        </w:rPr>
        <w:t>Summary:</w:t>
      </w:r>
    </w:p>
    <w:p w14:paraId="4A59A2D9" w14:textId="77777777" w:rsidR="00D6338F" w:rsidRDefault="00D6338F">
      <w:r>
        <w:t>The Greek word pneuma is a profoundly rich biblical term that fundamentally means breath, wind, or spirit. While it frequently refers to the Holy Spirit or the immaterial human soul, in Ephesians 4:23, the phrase "the spirit of your mind" refers to the governing disposition, the moral inclination, and the driving inner attitude of the intellect. It is the deep, unseen life-force of our thinking. Paul reveals that Christian transformation is not merely about learning new facts or altering outward behavior; it requires the very atmosphere and operating system of the mind to be continually renewed by God.</w:t>
      </w:r>
    </w:p>
    <w:p w14:paraId="20877C0E" w14:textId="77777777" w:rsidR="00D6338F" w:rsidRDefault="00D6338F"/>
    <w:p w14:paraId="3BBEA40C" w14:textId="77777777" w:rsidR="00D6338F" w:rsidRDefault="00D6338F">
      <w:r w:rsidRPr="00D6338F">
        <w:rPr>
          <w:b/>
        </w:rPr>
        <w:t>Full Study:</w:t>
      </w:r>
    </w:p>
    <w:p w14:paraId="1F045141" w14:textId="77777777" w:rsidR="00D6338F" w:rsidRDefault="00D6338F"/>
    <w:p w14:paraId="43194867" w14:textId="77777777" w:rsidR="00D6338F" w:rsidRPr="00D6338F" w:rsidRDefault="00D6338F">
      <w:pPr>
        <w:rPr>
          <w:b/>
        </w:rPr>
      </w:pPr>
      <w:r w:rsidRPr="00D6338F">
        <w:rPr>
          <w:b/>
        </w:rPr>
        <w:t>1. Word Picture / Background</w:t>
      </w:r>
    </w:p>
    <w:p w14:paraId="475C9C6A" w14:textId="77777777" w:rsidR="00D6338F" w:rsidRDefault="00D6338F">
      <w:r>
        <w:t>• Pneuma is derived from the verb pneo, which means to breathe or to blow.</w:t>
      </w:r>
    </w:p>
    <w:p w14:paraId="45281E4D" w14:textId="77777777" w:rsidR="00D6338F" w:rsidRDefault="00D6338F">
      <w:r>
        <w:t>• In the ancient world, breath and wind were the primary visible manifestations of invisible life and power. You cannot see the wind, but you can feel its force and see its effects. You cannot see a person's breath, but its presence proves they are alive.</w:t>
      </w:r>
    </w:p>
    <w:p w14:paraId="5C5A3084" w14:textId="77777777" w:rsidR="00D6338F" w:rsidRDefault="00D6338F">
      <w:r>
        <w:t>• Because of this imagery, pneuma became the standard term for the immaterial part of human beings (the life-force or spirit) and for the invisible, powerful, and life-giving presence of God (the Holy Spirit).</w:t>
      </w:r>
    </w:p>
    <w:p w14:paraId="1CFF0158" w14:textId="77777777" w:rsidR="00D6338F" w:rsidRDefault="00D6338F">
      <w:r>
        <w:t>• By extension, it came to represent the invisible atmosphere, tone, or driving force behind a person's actions—what we might call their "spirit" or disposition.</w:t>
      </w:r>
    </w:p>
    <w:p w14:paraId="12F55E09" w14:textId="77777777" w:rsidR="00D6338F" w:rsidRDefault="00D6338F"/>
    <w:p w14:paraId="32CA7C05" w14:textId="77777777" w:rsidR="00D6338F" w:rsidRPr="00D6338F" w:rsidRDefault="00D6338F">
      <w:pPr>
        <w:rPr>
          <w:b/>
        </w:rPr>
      </w:pPr>
      <w:r w:rsidRPr="00D6338F">
        <w:rPr>
          <w:b/>
        </w:rPr>
        <w:t>2. Meaning / Lexical Definition</w:t>
      </w:r>
    </w:p>
    <w:p w14:paraId="5784A1FE" w14:textId="77777777" w:rsidR="00D6338F" w:rsidRDefault="00D6338F">
      <w:r>
        <w:t>• Wind / Breath: The movement of air, a breeze, or the physical breath of life.</w:t>
      </w:r>
    </w:p>
    <w:p w14:paraId="375F51F8" w14:textId="77777777" w:rsidR="00D6338F" w:rsidRDefault="00D6338F">
      <w:r>
        <w:t>• The Human Spirit: The immaterial part of humanity that relates to God, distinguishing humans from animals; the vital principle of life.</w:t>
      </w:r>
    </w:p>
    <w:p w14:paraId="7AEE3608" w14:textId="77777777" w:rsidR="00D6338F" w:rsidRDefault="00D6338F">
      <w:r>
        <w:t>• A Disposition or Attitude: The temper, moral orientation, or governing inclination of a person (e.g., a "spirit of gentleness" or a "spirit of fear").</w:t>
      </w:r>
    </w:p>
    <w:p w14:paraId="38F9A22D" w14:textId="77777777" w:rsidR="00D6338F" w:rsidRDefault="00D6338F">
      <w:r>
        <w:t>• Spiritual Beings: Angels or demons (unclean spirits).</w:t>
      </w:r>
    </w:p>
    <w:p w14:paraId="3FEC5227" w14:textId="77777777" w:rsidR="00D6338F" w:rsidRDefault="00D6338F">
      <w:r>
        <w:t>• The Holy Spirit: The third person of the Trinity; the Spirit of God.</w:t>
      </w:r>
    </w:p>
    <w:p w14:paraId="0F5FBEA2" w14:textId="77777777" w:rsidR="00D6338F" w:rsidRDefault="00D6338F"/>
    <w:p w14:paraId="794FBA16" w14:textId="77777777" w:rsidR="00D6338F" w:rsidRPr="00D6338F" w:rsidRDefault="00D6338F">
      <w:pPr>
        <w:rPr>
          <w:b/>
        </w:rPr>
      </w:pPr>
      <w:r w:rsidRPr="00D6338F">
        <w:rPr>
          <w:b/>
        </w:rPr>
        <w:t>3. Usage and Word Pictures</w:t>
      </w:r>
    </w:p>
    <w:p w14:paraId="0068D23F" w14:textId="77777777" w:rsidR="00D6338F" w:rsidRDefault="00D6338F">
      <w:r>
        <w:t>• The Invisible Force: Jesus played on the dual meaning of pneuma (wind/Spirit) in John 3:8 to explain the new birth. The wind blows where it wishes, and you see its effects, just like the work of the Spirit in a human heart.</w:t>
      </w:r>
    </w:p>
    <w:p w14:paraId="5E1E7A79" w14:textId="77777777" w:rsidR="00D6338F" w:rsidRDefault="00D6338F">
      <w:r>
        <w:t>• The Inner Life: Pneuma is frequently paired with soul (psyche) or body (soma) to describe the totality of human existence, highlighting the deepest, most eternal part of our being.</w:t>
      </w:r>
    </w:p>
    <w:p w14:paraId="4D36CC03" w14:textId="77777777" w:rsidR="00D6338F" w:rsidRDefault="00D6338F">
      <w:r>
        <w:t>• The Posture of the Heart: When used of a person's disposition, it describes the invisible engine driving their thoughts and reactions. A "haughty spirit" or a "gentle spirit" describes the wind in the sails of a person's personality.</w:t>
      </w:r>
    </w:p>
    <w:p w14:paraId="33F1A179" w14:textId="77777777" w:rsidR="00D6338F" w:rsidRDefault="00D6338F"/>
    <w:p w14:paraId="5B682E97" w14:textId="77777777" w:rsidR="00D6338F" w:rsidRPr="00D6338F" w:rsidRDefault="00D6338F">
      <w:pPr>
        <w:rPr>
          <w:b/>
        </w:rPr>
      </w:pPr>
      <w:r w:rsidRPr="00D6338F">
        <w:rPr>
          <w:b/>
        </w:rPr>
        <w:t>4. Theological Implications</w:t>
      </w:r>
    </w:p>
    <w:p w14:paraId="3C16EC44" w14:textId="77777777" w:rsidR="00D6338F" w:rsidRDefault="00D6338F">
      <w:r>
        <w:t>• The mind is not a neutral, sterile computer processing raw data. It possesses a "spirit"—a moral and spiritual orientation.</w:t>
      </w:r>
    </w:p>
    <w:p w14:paraId="3D3123EC" w14:textId="77777777" w:rsidR="00D6338F" w:rsidRDefault="00D6338F">
      <w:r>
        <w:t>• Before salvation, the "spirit of the mind" is darkened, governed by vanity, pride, and fleshly desires. It is fundamentally hostile to God.</w:t>
      </w:r>
    </w:p>
    <w:p w14:paraId="7405E8C6" w14:textId="77777777" w:rsidR="00D6338F" w:rsidRDefault="00D6338F">
      <w:r>
        <w:t>• At salvation, the Holy Spirit regenerates the human spirit. However, the renewal of the mind's disposition is an ongoing process of sanctification. We must deliberately yield to the Holy Spirit so that the very attitude and inclination of our intellect is recalibrated to align with Christ.</w:t>
      </w:r>
    </w:p>
    <w:p w14:paraId="5B929345" w14:textId="77777777" w:rsidR="00D6338F" w:rsidRDefault="00D6338F"/>
    <w:p w14:paraId="3007720C" w14:textId="77777777" w:rsidR="00D6338F" w:rsidRPr="00D6338F" w:rsidRDefault="00D6338F">
      <w:pPr>
        <w:rPr>
          <w:b/>
        </w:rPr>
      </w:pPr>
      <w:r w:rsidRPr="00D6338F">
        <w:rPr>
          <w:b/>
        </w:rPr>
        <w:t>5. Contextual Nuance in the Passage</w:t>
      </w:r>
    </w:p>
    <w:p w14:paraId="68BFBC4B" w14:textId="77777777" w:rsidR="00D6338F" w:rsidRDefault="00D6338F">
      <w:r>
        <w:t>• In Ephesians 4:23 ("and be renewed in the spirit of your mind"), Paul is contrasting the old, unregenerate walk of the Gentiles (driven by the futility of their mind, verse 17) with the new life in Christ.</w:t>
      </w:r>
    </w:p>
    <w:p w14:paraId="48C7AC0F" w14:textId="77777777" w:rsidR="00D6338F" w:rsidRDefault="00D6338F">
      <w:r>
        <w:t>• "The spirit of your mind" refers to the human spirit in its specific function of animating and directing the intellect. It is the underlying attitude, the deeply ingrained habits of thought, and the moral compass of the brain.</w:t>
      </w:r>
    </w:p>
    <w:p w14:paraId="212AE976" w14:textId="77777777" w:rsidR="00D6338F" w:rsidRDefault="00D6338F">
      <w:r>
        <w:t>• Paul uses a present-tense, passive verb for "be renewed." This indicates an ongoing, continuous process. We do not renew our own minds by sheer willpower; we submit ourselves to the Word of God and the Spirit of God, allowing Him to continually refresh and reform the inner disposition of our thinking.</w:t>
      </w:r>
    </w:p>
    <w:p w14:paraId="0CB24F9A" w14:textId="77777777" w:rsidR="00D6338F" w:rsidRDefault="00D6338F"/>
    <w:p w14:paraId="559D0006" w14:textId="77777777" w:rsidR="00D6338F" w:rsidRPr="00D6338F" w:rsidRDefault="00D6338F">
      <w:pPr>
        <w:rPr>
          <w:b/>
        </w:rPr>
      </w:pPr>
      <w:r w:rsidRPr="00D6338F">
        <w:rPr>
          <w:b/>
        </w:rPr>
        <w:t>6. Key Uses in Other Verses (NKJV)</w:t>
      </w:r>
    </w:p>
    <w:p w14:paraId="1E1888BF" w14:textId="77777777" w:rsidR="00D6338F" w:rsidRDefault="00D6338F">
      <w:r>
        <w:t>• John 3:8 – "The wind [pneuma] blows where it wishes, and you hear the sound of it, but cannot tell where it comes from and where it goes. So is everyone who is born of the Spirit [pneuma]."</w:t>
      </w:r>
    </w:p>
    <w:p w14:paraId="55BECBA4" w14:textId="77777777" w:rsidR="00D6338F" w:rsidRDefault="00D6338F">
      <w:r>
        <w:t>• Romans 8:16 – "The Spirit [pneuma] Himself bears witness with our spirit [pneuma] that we are children of God,"</w:t>
      </w:r>
    </w:p>
    <w:p w14:paraId="1FFF1F1B" w14:textId="77777777" w:rsidR="00D6338F" w:rsidRDefault="00D6338F">
      <w:r>
        <w:t>• 1 Corinthians 4:21 – "What do you want? Shall I come to you with a rod, or in love and a spirit [pneuma] of gentleness?"</w:t>
      </w:r>
    </w:p>
    <w:p w14:paraId="364B683D" w14:textId="77777777" w:rsidR="00D6338F" w:rsidRDefault="00D6338F">
      <w:r>
        <w:t>• 1 Peter 3:4 – "rather let it be the hidden person of the heart, with the incorruptible beauty of a gentle and quiet spirit [pneuma], which is very precious in the sight of God."</w:t>
      </w:r>
    </w:p>
    <w:p w14:paraId="1A814243" w14:textId="77777777" w:rsidR="00D6338F" w:rsidRDefault="00D6338F"/>
    <w:p w14:paraId="4E7CD58B" w14:textId="77777777" w:rsidR="00D6338F" w:rsidRPr="00D6338F" w:rsidRDefault="00D6338F">
      <w:pPr>
        <w:rPr>
          <w:b/>
        </w:rPr>
      </w:pPr>
      <w:r w:rsidRPr="00D6338F">
        <w:rPr>
          <w:b/>
        </w:rPr>
        <w:t>7. Other Relevant Insights</w:t>
      </w:r>
    </w:p>
    <w:p w14:paraId="41015B28" w14:textId="77777777" w:rsidR="00D6338F" w:rsidRDefault="00D6338F">
      <w:r>
        <w:t>• Behavioral modification without a renewed spirit is simply hypocrisy. Ephesians 4 addresses outward behaviors like lying, stealing, and corrupt speech (vv. 25-29), but these behavioral changes are anchored by the hinge of verse 23: the inner transformation of the mind's spirit.</w:t>
      </w:r>
    </w:p>
    <w:p w14:paraId="2C25093E" w14:textId="77777777" w:rsidR="00D6338F" w:rsidRDefault="00D6338F">
      <w:r>
        <w:t>• When a believer's mind is genuinely renewed, their initial reaction to trials, offenses, or temptations shifts. The "spirit" of their mind defaults to grace, truth, and faith rather than defensiveness, anger, or despair.</w:t>
      </w:r>
    </w:p>
    <w:p w14:paraId="73B280E5" w14:textId="77777777" w:rsidR="00D6338F" w:rsidRDefault="00D6338F"/>
    <w:p w14:paraId="1D586B23" w14:textId="77777777" w:rsidR="00D6338F" w:rsidRPr="00D6338F" w:rsidRDefault="00D6338F">
      <w:pPr>
        <w:rPr>
          <w:b/>
        </w:rPr>
      </w:pPr>
      <w:r w:rsidRPr="00D6338F">
        <w:rPr>
          <w:b/>
        </w:rPr>
        <w:t>8. References</w:t>
      </w:r>
    </w:p>
    <w:p w14:paraId="44E10914" w14:textId="77777777" w:rsidR="00D6338F" w:rsidRDefault="00D6338F">
      <w:r>
        <w:t>• Bauer, W., Danker, F. W., Arndt, W. F., &amp; Gingrich, F. W. (BDAG), A Greek-English Lexicon of the New Testament and Other Early Christian Literature.</w:t>
      </w:r>
    </w:p>
    <w:p w14:paraId="53031938" w14:textId="77777777" w:rsidR="00D6338F" w:rsidRDefault="00D6338F">
      <w:r>
        <w:t>• Kittel, G., Friedrich, G., &amp; Bromiley, G. W., Theological Dictionary of the New Testament (TDNT).</w:t>
      </w:r>
    </w:p>
    <w:p w14:paraId="3789BC3F" w14:textId="77777777" w:rsidR="00D6338F" w:rsidRDefault="00D6338F">
      <w:r>
        <w:t>• Vine, W. E., Vine's Complete Expository Dictionary of Old and New Testament Words.</w:t>
      </w:r>
    </w:p>
    <w:p w14:paraId="330C8C99" w14:textId="3A078D6F" w:rsidR="004C5552" w:rsidRDefault="00D6338F">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3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338F"/>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3521"/>
  <w15:chartTrackingRefBased/>
  <w15:docId w15:val="{876FC0C8-83B9-4FE5-BA33-8BEBC9F1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3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3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38F"/>
    <w:rPr>
      <w:rFonts w:eastAsiaTheme="majorEastAsia" w:cstheme="majorBidi"/>
      <w:color w:val="272727" w:themeColor="text1" w:themeTint="D8"/>
    </w:rPr>
  </w:style>
  <w:style w:type="paragraph" w:styleId="Title">
    <w:name w:val="Title"/>
    <w:basedOn w:val="Normal"/>
    <w:next w:val="Normal"/>
    <w:link w:val="TitleChar"/>
    <w:uiPriority w:val="10"/>
    <w:qFormat/>
    <w:rsid w:val="00D63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38F"/>
    <w:pPr>
      <w:spacing w:before="160"/>
      <w:jc w:val="center"/>
    </w:pPr>
    <w:rPr>
      <w:i/>
      <w:iCs/>
      <w:color w:val="404040" w:themeColor="text1" w:themeTint="BF"/>
    </w:rPr>
  </w:style>
  <w:style w:type="character" w:customStyle="1" w:styleId="QuoteChar">
    <w:name w:val="Quote Char"/>
    <w:basedOn w:val="DefaultParagraphFont"/>
    <w:link w:val="Quote"/>
    <w:uiPriority w:val="29"/>
    <w:rsid w:val="00D6338F"/>
    <w:rPr>
      <w:i/>
      <w:iCs/>
      <w:color w:val="404040" w:themeColor="text1" w:themeTint="BF"/>
    </w:rPr>
  </w:style>
  <w:style w:type="paragraph" w:styleId="ListParagraph">
    <w:name w:val="List Paragraph"/>
    <w:basedOn w:val="Normal"/>
    <w:uiPriority w:val="34"/>
    <w:qFormat/>
    <w:rsid w:val="00D6338F"/>
    <w:pPr>
      <w:ind w:left="720"/>
      <w:contextualSpacing/>
    </w:pPr>
  </w:style>
  <w:style w:type="character" w:styleId="IntenseEmphasis">
    <w:name w:val="Intense Emphasis"/>
    <w:basedOn w:val="DefaultParagraphFont"/>
    <w:uiPriority w:val="21"/>
    <w:qFormat/>
    <w:rsid w:val="00D6338F"/>
    <w:rPr>
      <w:i/>
      <w:iCs/>
      <w:color w:val="2E74B5" w:themeColor="accent1" w:themeShade="BF"/>
    </w:rPr>
  </w:style>
  <w:style w:type="paragraph" w:styleId="IntenseQuote">
    <w:name w:val="Intense Quote"/>
    <w:basedOn w:val="Normal"/>
    <w:next w:val="Normal"/>
    <w:link w:val="IntenseQuoteChar"/>
    <w:uiPriority w:val="30"/>
    <w:qFormat/>
    <w:rsid w:val="00D633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338F"/>
    <w:rPr>
      <w:i/>
      <w:iCs/>
      <w:color w:val="2E74B5" w:themeColor="accent1" w:themeShade="BF"/>
    </w:rPr>
  </w:style>
  <w:style w:type="character" w:styleId="IntenseReference">
    <w:name w:val="Intense Reference"/>
    <w:basedOn w:val="DefaultParagraphFont"/>
    <w:uiPriority w:val="32"/>
    <w:qFormat/>
    <w:rsid w:val="00D633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4673</Characters>
  <Application>Microsoft Office Word</Application>
  <DocSecurity>0</DocSecurity>
  <Lines>89</Lines>
  <Paragraphs>48</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