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43E79" w14:textId="77777777" w:rsidR="00F90A12" w:rsidRPr="00F90A12" w:rsidRDefault="00F90A12">
      <w:pPr>
        <w:rPr>
          <w:b/>
        </w:rPr>
      </w:pPr>
      <w:r w:rsidRPr="00F90A12">
        <w:rPr>
          <w:b/>
        </w:rPr>
        <w:t>TRUTH - ( alētheia , Strong's G225 )</w:t>
      </w:r>
    </w:p>
    <w:p w14:paraId="2A7D5BCF" w14:textId="77777777" w:rsidR="00F90A12" w:rsidRDefault="00F90A12">
      <w:r w:rsidRPr="00F90A12">
        <w:rPr>
          <w:b/>
        </w:rPr>
        <w:t>Summary:</w:t>
      </w:r>
    </w:p>
    <w:p w14:paraId="2637E25A" w14:textId="77777777" w:rsidR="00F90A12" w:rsidRDefault="00F90A12">
      <w:r>
        <w:t>In Ephesians 4:25, alētheia refers to truthfulness, sincerity, and integrity in speech, standing in direct opposition to falsehood or deceit. This is not merely an abstract, intellectual concept, but a relational, ethical reality that reflects the very character of God. In the context of the "new man" in Christ, speaking the truth is a non-negotiable fruit of spiritual transformation, essential for maintaining the unity, health, and mutual trust of the local church body.</w:t>
      </w:r>
    </w:p>
    <w:p w14:paraId="48F35B7B" w14:textId="77777777" w:rsidR="00F90A12" w:rsidRDefault="00F90A12"/>
    <w:p w14:paraId="3B094DC8" w14:textId="77777777" w:rsidR="00F90A12" w:rsidRDefault="00F90A12">
      <w:r w:rsidRPr="00F90A12">
        <w:rPr>
          <w:b/>
        </w:rPr>
        <w:t>Full Study:</w:t>
      </w:r>
    </w:p>
    <w:p w14:paraId="6EF9D229" w14:textId="77777777" w:rsidR="00F90A12" w:rsidRDefault="00F90A12"/>
    <w:p w14:paraId="01006D4D" w14:textId="77777777" w:rsidR="00F90A12" w:rsidRPr="00F90A12" w:rsidRDefault="00F90A12">
      <w:pPr>
        <w:rPr>
          <w:b/>
        </w:rPr>
      </w:pPr>
      <w:r w:rsidRPr="00F90A12">
        <w:rPr>
          <w:b/>
        </w:rPr>
        <w:t>1. Word Picture / Background</w:t>
      </w:r>
    </w:p>
    <w:p w14:paraId="086DE6F0" w14:textId="77777777" w:rsidR="00F90A12" w:rsidRDefault="00F90A12">
      <w:r>
        <w:t>• The word alētheia is etymologically derived from the negative prefix a- ("not") and the root lāth- or lanthanō (meaning to escape notice, to be hidden, or to be concealed).</w:t>
      </w:r>
    </w:p>
    <w:p w14:paraId="7B412EFF" w14:textId="77777777" w:rsidR="00F90A12" w:rsidRDefault="00F90A12">
      <w:r>
        <w:t>• Its literal, historical word picture is "unconcealedness," "unhiddenness," or "openness."</w:t>
      </w:r>
    </w:p>
    <w:p w14:paraId="0EB4DF9E" w14:textId="77777777" w:rsidR="00F90A12" w:rsidRDefault="00F90A12">
      <w:r>
        <w:t>• In classical Greek thought, alētheia represented reality as opposed to mere appearance, illusion, or pretense. It described what was out in the open, fully exposed to light, authentic, and genuine.</w:t>
      </w:r>
    </w:p>
    <w:p w14:paraId="4BF36CB7" w14:textId="77777777" w:rsidR="00F90A12" w:rsidRDefault="00F90A12">
      <w:r>
        <w:t>• While this background highlights the concept of reality versus illusion, the New Testament use of alētheia is heavily enriched by the Hebrew Old Testament concept of 'emet. In Hebrew thought, truth is not merely a philosophical category but carries the ideas of reliability, faithfulness, stability, and trustworthiness. Thus, the biblical background of alētheia combines the Greek idea of objective reality with the Hebrew idea of relational faithfulness.</w:t>
      </w:r>
    </w:p>
    <w:p w14:paraId="549E8AC9" w14:textId="77777777" w:rsidR="00F90A12" w:rsidRDefault="00F90A12"/>
    <w:p w14:paraId="613F26D8" w14:textId="77777777" w:rsidR="00F90A12" w:rsidRPr="00F90A12" w:rsidRDefault="00F90A12">
      <w:pPr>
        <w:rPr>
          <w:b/>
        </w:rPr>
      </w:pPr>
      <w:r w:rsidRPr="00F90A12">
        <w:rPr>
          <w:b/>
        </w:rPr>
        <w:t>2. Meaning / Lexical Definition</w:t>
      </w:r>
    </w:p>
    <w:p w14:paraId="4EC226E7" w14:textId="77777777" w:rsidR="00F90A12" w:rsidRDefault="00F90A12">
      <w:r>
        <w:t>• Alētheia possesses a rich semantic range in the New Testament:</w:t>
      </w:r>
    </w:p>
    <w:p w14:paraId="095B3E1E" w14:textId="77777777" w:rsidR="00F90A12" w:rsidRDefault="00F90A12">
      <w:r>
        <w:t>• Objective truth: That which conforms to reality and fact, particularly the divine reality of God's revelation and the gospel.</w:t>
      </w:r>
    </w:p>
    <w:p w14:paraId="0C6AC258" w14:textId="77777777" w:rsidR="00F90A12" w:rsidRDefault="00F90A12">
      <w:r>
        <w:t>• Subjective truthfulness: Sincerity of mind, honesty, integrity, and freedom from pretense, hypocrisy, or deceit.</w:t>
      </w:r>
    </w:p>
    <w:p w14:paraId="76AE5B58" w14:textId="77777777" w:rsidR="00F90A12" w:rsidRDefault="00F90A12">
      <w:r>
        <w:t>• Absolute reality: The ultimate spiritual reality of God, Christ, and His kingdom, contrasted with earthly shadows or types.</w:t>
      </w:r>
    </w:p>
    <w:p w14:paraId="19F333B6" w14:textId="77777777" w:rsidR="00F90A12" w:rsidRDefault="00F90A12">
      <w:r>
        <w:t>• In Ephesians 4:25, the context demands the second meaning: truthfulness and honesty in speech and conduct among members of the Christian community.</w:t>
      </w:r>
    </w:p>
    <w:p w14:paraId="22138098" w14:textId="77777777" w:rsidR="00F90A12" w:rsidRDefault="00F90A12"/>
    <w:p w14:paraId="613918E4" w14:textId="77777777" w:rsidR="00F90A12" w:rsidRPr="00F90A12" w:rsidRDefault="00F90A12">
      <w:pPr>
        <w:rPr>
          <w:b/>
        </w:rPr>
      </w:pPr>
      <w:r w:rsidRPr="00F90A12">
        <w:rPr>
          <w:b/>
        </w:rPr>
        <w:t>3. Usage and Word Pictures</w:t>
      </w:r>
    </w:p>
    <w:p w14:paraId="667CBC37" w14:textId="77777777" w:rsidR="00F90A12" w:rsidRDefault="00F90A12">
      <w:r>
        <w:t>• In ancient Greco-Roman culture, sophisticated rhetoric and clever sophistry were highly prized, often valuing persuasion and personal gain above actual truth. Alētheia challenged this cultural norm by demanding absolute transparency.</w:t>
      </w:r>
    </w:p>
    <w:p w14:paraId="5A4D7E91" w14:textId="77777777" w:rsidR="00F90A12" w:rsidRDefault="00F90A12">
      <w:r>
        <w:t>• The word picture implied by alētheia in moral conduct is the removal of masks. To speak alētheia is to lay aside all deceitful disguises, hidden agendas, and manipulative speech, presenting reality exactly as it is before God and others.</w:t>
      </w:r>
    </w:p>
    <w:p w14:paraId="69FD72CA" w14:textId="77777777" w:rsidR="00F90A12" w:rsidRDefault="00F90A12">
      <w:r>
        <w:t>• It stands in stark contrast to pseudos (the lie, falsehood), which seeks to obscure reality, mislead, and destroy trust.</w:t>
      </w:r>
    </w:p>
    <w:p w14:paraId="3B29A1B9" w14:textId="77777777" w:rsidR="00F90A12" w:rsidRDefault="00F90A12"/>
    <w:p w14:paraId="472E1717" w14:textId="77777777" w:rsidR="00F90A12" w:rsidRPr="00F90A12" w:rsidRDefault="00F90A12">
      <w:pPr>
        <w:rPr>
          <w:b/>
        </w:rPr>
      </w:pPr>
      <w:r w:rsidRPr="00F90A12">
        <w:rPr>
          <w:b/>
        </w:rPr>
        <w:t>4. Theological Implications</w:t>
      </w:r>
    </w:p>
    <w:p w14:paraId="4E38A1E0" w14:textId="77777777" w:rsidR="00F90A12" w:rsidRDefault="00F90A12">
      <w:r>
        <w:t>• Truth is grounded in the nature of God. God is the God of truth, Jesus Christ is "the truth" (John 14:6), and the Holy Spirit is the "Spirit of truth" (John 14:17).</w:t>
      </w:r>
    </w:p>
    <w:p w14:paraId="6DA6E404" w14:textId="77777777" w:rsidR="00F90A12" w:rsidRDefault="00F90A12">
      <w:r>
        <w:t>• Conversely, Satan is the father of lies (John 8:44). Therefore, falsehood is not merely a social infraction; it is a manifestation of the old, fallen order and demonic deception.</w:t>
      </w:r>
    </w:p>
    <w:p w14:paraId="36865EE5" w14:textId="77777777" w:rsidR="00F90A12" w:rsidRDefault="00F90A12">
      <w:r>
        <w:t>• Truth is the very fabric of the new creation. When believers speak the truth, they are aligning their speech with the ultimate reality of God's kingdom and manifesting the "new man, created according to God, in true righteousness and holiness" (Ephesians 4:24).</w:t>
      </w:r>
    </w:p>
    <w:p w14:paraId="5BF35154" w14:textId="77777777" w:rsidR="00F90A12" w:rsidRDefault="00F90A12"/>
    <w:p w14:paraId="2083F110" w14:textId="77777777" w:rsidR="00F90A12" w:rsidRPr="00F90A12" w:rsidRDefault="00F90A12">
      <w:pPr>
        <w:rPr>
          <w:b/>
        </w:rPr>
      </w:pPr>
      <w:r w:rsidRPr="00F90A12">
        <w:rPr>
          <w:b/>
        </w:rPr>
        <w:t>5. Contextual Nuance in the Passage</w:t>
      </w:r>
    </w:p>
    <w:p w14:paraId="00C3BBB9" w14:textId="77777777" w:rsidR="00F90A12" w:rsidRDefault="00F90A12">
      <w:r>
        <w:t>• Ephesians 4:25 begins with "Therefore," pointing back to the theological instructions of verses 17–24 regarding putting off the old man and putting on the new man. The very first concrete, practical application of living out this new identity is the command to speak truth.</w:t>
      </w:r>
    </w:p>
    <w:p w14:paraId="70055191" w14:textId="77777777" w:rsidR="00F90A12" w:rsidRDefault="00F90A12">
      <w:r>
        <w:t>• Paul quotes Zechariah 8:16 ("Speak each man the truth to his neighbor") to remind the Ephesian believers that God's covenant people have always been called to absolute honesty.</w:t>
      </w:r>
    </w:p>
    <w:p w14:paraId="17170BB6" w14:textId="77777777" w:rsidR="00F90A12" w:rsidRDefault="00F90A12">
      <w:r>
        <w:t>• The apostle provides a profound theological and practical motivation: "for we are members of one another." He uses the metaphor of the human body. Just as the eye cannot lie to the hand without causing self-harm, members of Christ's body cannot deceive one another without crippling the entire church. Without alētheia, mutual trust is destroyed, and without trust, genuine spiritual community cannot exist.</w:t>
      </w:r>
    </w:p>
    <w:p w14:paraId="6A28F0A6" w14:textId="77777777" w:rsidR="00F90A12" w:rsidRDefault="00F90A12"/>
    <w:p w14:paraId="3FA4FE99" w14:textId="77777777" w:rsidR="00F90A12" w:rsidRPr="00F90A12" w:rsidRDefault="00F90A12">
      <w:pPr>
        <w:rPr>
          <w:b/>
        </w:rPr>
      </w:pPr>
      <w:r w:rsidRPr="00F90A12">
        <w:rPr>
          <w:b/>
        </w:rPr>
        <w:t>6. Key Uses in Other Verses (NKJV)</w:t>
      </w:r>
    </w:p>
    <w:p w14:paraId="37C81BCF" w14:textId="77777777" w:rsidR="00F90A12" w:rsidRDefault="00F90A12">
      <w:r>
        <w:t>• John 1:14 - "And the Word became flesh and dwelt among us, and we beheld His glory, the glory as of the only begotten of the Father, full of grace and truth."</w:t>
      </w:r>
    </w:p>
    <w:p w14:paraId="12DFA114" w14:textId="77777777" w:rsidR="00F90A12" w:rsidRDefault="00F90A12">
      <w:r>
        <w:t>• John 8:32 - "And you shall know the truth, and the truth shall make you free."</w:t>
      </w:r>
    </w:p>
    <w:p w14:paraId="28333DAE" w14:textId="77777777" w:rsidR="00F90A12" w:rsidRDefault="00F90A12">
      <w:r>
        <w:t>• John 14:6 - "Jesus said to him, 'I am the way, the truth, and the life. No one comes to the Father except through Me.'"</w:t>
      </w:r>
    </w:p>
    <w:p w14:paraId="50D205A4" w14:textId="77777777" w:rsidR="00F90A12" w:rsidRDefault="00F90A12">
      <w:r>
        <w:t>• John 17:17 - "Sanctify them by Your truth. Your word is truth."</w:t>
      </w:r>
    </w:p>
    <w:p w14:paraId="242F3EB8" w14:textId="77777777" w:rsidR="00F90A12" w:rsidRDefault="00F90A12">
      <w:r>
        <w:t>• Ephesians 6:14 - "Stand therefore, having girded your waist with truth, having put on the breastplate of righteousness,"</w:t>
      </w:r>
    </w:p>
    <w:p w14:paraId="4385E007" w14:textId="77777777" w:rsidR="00F90A12" w:rsidRDefault="00F90A12"/>
    <w:p w14:paraId="01F03574" w14:textId="77777777" w:rsidR="00F90A12" w:rsidRPr="00F90A12" w:rsidRDefault="00F90A12">
      <w:pPr>
        <w:rPr>
          <w:b/>
        </w:rPr>
      </w:pPr>
      <w:r w:rsidRPr="00F90A12">
        <w:rPr>
          <w:b/>
        </w:rPr>
        <w:t>7. Other Relevant Insights</w:t>
      </w:r>
    </w:p>
    <w:p w14:paraId="773F4C7F" w14:textId="77777777" w:rsidR="00F90A12" w:rsidRDefault="00F90A12">
      <w:r>
        <w:t>• The command is not merely to speak "facts" coldly, but to speak alētheia within the framework of Christ's love. True communication in the church must be both accurate and redemptive.</w:t>
      </w:r>
    </w:p>
    <w:p w14:paraId="5266AE88" w14:textId="77777777" w:rsidR="00F90A12" w:rsidRDefault="00F90A12">
      <w:r>
        <w:t>• Because the local church is an interdependent body, practicing alētheia is a vital safeguard against divisiveness, gossip, and the fracturing of fellowship. Honesty is the relational glue that holds the body together.</w:t>
      </w:r>
    </w:p>
    <w:p w14:paraId="484274B1" w14:textId="77777777" w:rsidR="00F90A12" w:rsidRDefault="00F90A12"/>
    <w:p w14:paraId="3883899C" w14:textId="77777777" w:rsidR="00F90A12" w:rsidRPr="00F90A12" w:rsidRDefault="00F90A12">
      <w:pPr>
        <w:rPr>
          <w:b/>
        </w:rPr>
      </w:pPr>
      <w:r w:rsidRPr="00F90A12">
        <w:rPr>
          <w:b/>
        </w:rPr>
        <w:t>8. References</w:t>
      </w:r>
    </w:p>
    <w:p w14:paraId="29430150" w14:textId="77777777" w:rsidR="00F90A12" w:rsidRDefault="00F90A12">
      <w:r>
        <w:t>• BDAG</w:t>
      </w:r>
    </w:p>
    <w:p w14:paraId="0A961329" w14:textId="77777777" w:rsidR="00F90A12" w:rsidRDefault="00F90A12">
      <w:r>
        <w:t>• TDNT / Little Kittel</w:t>
      </w:r>
    </w:p>
    <w:p w14:paraId="3A69CF1B" w14:textId="77777777" w:rsidR="00F90A12" w:rsidRDefault="00F90A12">
      <w:r>
        <w:t>• Thayer's Greek Lexicon</w:t>
      </w:r>
    </w:p>
    <w:p w14:paraId="083B1607" w14:textId="77777777" w:rsidR="00F90A12" w:rsidRDefault="00F90A12">
      <w:r>
        <w:t>• Vine's Expository Dictionary of New Testament Words</w:t>
      </w:r>
    </w:p>
    <w:p w14:paraId="5DC8CE80" w14:textId="77777777" w:rsidR="004C5552" w:rsidRDefault="00F90A1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A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0A12"/>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4C144"/>
  <w15:chartTrackingRefBased/>
  <w15:docId w15:val="{AA068926-2835-4ABF-9439-216B7939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0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0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A12"/>
    <w:rPr>
      <w:rFonts w:eastAsiaTheme="majorEastAsia" w:cstheme="majorBidi"/>
      <w:color w:val="272727" w:themeColor="text1" w:themeTint="D8"/>
    </w:rPr>
  </w:style>
  <w:style w:type="paragraph" w:styleId="Title">
    <w:name w:val="Title"/>
    <w:basedOn w:val="Normal"/>
    <w:next w:val="Normal"/>
    <w:link w:val="TitleChar"/>
    <w:uiPriority w:val="10"/>
    <w:qFormat/>
    <w:rsid w:val="00F90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A12"/>
    <w:pPr>
      <w:spacing w:before="160"/>
      <w:jc w:val="center"/>
    </w:pPr>
    <w:rPr>
      <w:i/>
      <w:iCs/>
      <w:color w:val="404040" w:themeColor="text1" w:themeTint="BF"/>
    </w:rPr>
  </w:style>
  <w:style w:type="character" w:customStyle="1" w:styleId="QuoteChar">
    <w:name w:val="Quote Char"/>
    <w:basedOn w:val="DefaultParagraphFont"/>
    <w:link w:val="Quote"/>
    <w:uiPriority w:val="29"/>
    <w:rsid w:val="00F90A12"/>
    <w:rPr>
      <w:i/>
      <w:iCs/>
      <w:color w:val="404040" w:themeColor="text1" w:themeTint="BF"/>
    </w:rPr>
  </w:style>
  <w:style w:type="paragraph" w:styleId="ListParagraph">
    <w:name w:val="List Paragraph"/>
    <w:basedOn w:val="Normal"/>
    <w:uiPriority w:val="34"/>
    <w:qFormat/>
    <w:rsid w:val="00F90A12"/>
    <w:pPr>
      <w:ind w:left="720"/>
      <w:contextualSpacing/>
    </w:pPr>
  </w:style>
  <w:style w:type="character" w:styleId="IntenseEmphasis">
    <w:name w:val="Intense Emphasis"/>
    <w:basedOn w:val="DefaultParagraphFont"/>
    <w:uiPriority w:val="21"/>
    <w:qFormat/>
    <w:rsid w:val="00F90A12"/>
    <w:rPr>
      <w:i/>
      <w:iCs/>
      <w:color w:val="2E74B5" w:themeColor="accent1" w:themeShade="BF"/>
    </w:rPr>
  </w:style>
  <w:style w:type="paragraph" w:styleId="IntenseQuote">
    <w:name w:val="Intense Quote"/>
    <w:basedOn w:val="Normal"/>
    <w:next w:val="Normal"/>
    <w:link w:val="IntenseQuoteChar"/>
    <w:uiPriority w:val="30"/>
    <w:qFormat/>
    <w:rsid w:val="00F90A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0A12"/>
    <w:rPr>
      <w:i/>
      <w:iCs/>
      <w:color w:val="2E74B5" w:themeColor="accent1" w:themeShade="BF"/>
    </w:rPr>
  </w:style>
  <w:style w:type="character" w:styleId="IntenseReference">
    <w:name w:val="Intense Reference"/>
    <w:basedOn w:val="DefaultParagraphFont"/>
    <w:uiPriority w:val="32"/>
    <w:qFormat/>
    <w:rsid w:val="00F90A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4564</Characters>
  <Application>Microsoft Office Word</Application>
  <DocSecurity>0</DocSecurity>
  <Lines>87</Lines>
  <Paragraphs>47</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