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7392A" w14:textId="77777777" w:rsidR="00B43170" w:rsidRPr="00B43170" w:rsidRDefault="00B43170">
      <w:pPr>
        <w:rPr>
          <w:b/>
        </w:rPr>
      </w:pPr>
      <w:r w:rsidRPr="00B43170">
        <w:rPr>
          <w:b/>
        </w:rPr>
        <w:t>SEALED - (sphragizō, Strong's G4972)</w:t>
      </w:r>
    </w:p>
    <w:p w14:paraId="390DCD1A" w14:textId="77777777" w:rsidR="00B43170" w:rsidRDefault="00B43170">
      <w:r w:rsidRPr="00B43170">
        <w:rPr>
          <w:b/>
        </w:rPr>
        <w:t>Summary:</w:t>
      </w:r>
    </w:p>
    <w:p w14:paraId="081151A3" w14:textId="77777777" w:rsidR="00B43170" w:rsidRDefault="00B43170">
      <w:r>
        <w:t>The Greek verb sphragizō refers to the act of marking an object with a seal to certify its ownership, guarantee its security, and authenticate its origin. In Ephesians 4:30, the Holy Spirit is the divine seal stamped upon the believer at the moment of salvation. This seal marks Christians as God’s exclusive and permanent possession, guaranteeing their safe arrival at the final day of redemption. Far from being a license to sin, this unbreakable security serves as the ultimate motive for holiness; we are urged not to grieve the loving Spirit who has eternally secured us.</w:t>
      </w:r>
    </w:p>
    <w:p w14:paraId="0961BE9D" w14:textId="77777777" w:rsidR="00B43170" w:rsidRDefault="00B43170"/>
    <w:p w14:paraId="1F62C4DA" w14:textId="77777777" w:rsidR="00B43170" w:rsidRDefault="00B43170">
      <w:r w:rsidRPr="00B43170">
        <w:rPr>
          <w:b/>
        </w:rPr>
        <w:t>Full Study:</w:t>
      </w:r>
    </w:p>
    <w:p w14:paraId="05453A96" w14:textId="77777777" w:rsidR="00B43170" w:rsidRDefault="00B43170"/>
    <w:p w14:paraId="35805702" w14:textId="77777777" w:rsidR="00B43170" w:rsidRPr="00B43170" w:rsidRDefault="00B43170">
      <w:pPr>
        <w:rPr>
          <w:b/>
        </w:rPr>
      </w:pPr>
      <w:r w:rsidRPr="00B43170">
        <w:rPr>
          <w:b/>
        </w:rPr>
        <w:t xml:space="preserve"> 1. Word Picture / Background</w:t>
      </w:r>
    </w:p>
    <w:p w14:paraId="1BECCA4F" w14:textId="77777777" w:rsidR="00B43170" w:rsidRDefault="00B43170">
      <w:r>
        <w:t xml:space="preserve">In the ancient Greco-Roman world, the seal (sphragis) was a ubiquitous instrument of commerce, law, and government. A seal—often made of hot wax, soft clay, or lead—was stamped with a unique signet ring or cylinder seal belonging to an owner, merchant, or ruler. </w:t>
      </w:r>
    </w:p>
    <w:p w14:paraId="0DE4D0BC" w14:textId="77777777" w:rsidR="00B43170" w:rsidRDefault="00B43170"/>
    <w:p w14:paraId="122F1B44" w14:textId="77777777" w:rsidR="00B43170" w:rsidRDefault="00B43170">
      <w:r>
        <w:t>This act of sealing served three primary purposes:</w:t>
      </w:r>
    </w:p>
    <w:p w14:paraId="35BB093B" w14:textId="77777777" w:rsidR="00B43170" w:rsidRDefault="00B43170">
      <w:r>
        <w:t>• Ownership: A merchant in a bustling port like Ephesus would travel inland to select timber or goods. Once purchased, he would brand or stamp the items with his private seal. The seal publicly declared, "This belongs to me and is no longer for sale."</w:t>
      </w:r>
    </w:p>
    <w:p w14:paraId="47D9E6F6" w14:textId="77777777" w:rsidR="00B43170" w:rsidRDefault="00B43170">
      <w:r>
        <w:t>• Security: Documents, letters, tombs, and royal treasuries were sealed with a cord and a dollop of wax. If the seal was broken, it proved unauthorized tampering and carried severe penalties.</w:t>
      </w:r>
    </w:p>
    <w:p w14:paraId="48FA7310" w14:textId="77777777" w:rsidR="00B43170" w:rsidRDefault="00B43170">
      <w:r>
        <w:t>• Authenticity: A royal decree stamped with the king’s signet carried the full authority of the throne. The seal proved the document was genuine, official, and legally binding.</w:t>
      </w:r>
    </w:p>
    <w:p w14:paraId="31226289" w14:textId="77777777" w:rsidR="00B43170" w:rsidRDefault="00B43170"/>
    <w:p w14:paraId="7B9988A8" w14:textId="77777777" w:rsidR="00B43170" w:rsidRPr="00B43170" w:rsidRDefault="00B43170">
      <w:pPr>
        <w:rPr>
          <w:b/>
        </w:rPr>
      </w:pPr>
      <w:r w:rsidRPr="00B43170">
        <w:rPr>
          <w:b/>
        </w:rPr>
        <w:t xml:space="preserve"> 2. Meaning / Lexical Definition</w:t>
      </w:r>
    </w:p>
    <w:p w14:paraId="502A9CC1" w14:textId="77777777" w:rsidR="00B43170" w:rsidRDefault="00B43170">
      <w:r>
        <w:t xml:space="preserve">The verb sphragizō means to set a seal upon, to mark, to secure, or to attest. It denotes the formal action of applying a seal to prevent tampering, certify genuineness, or designate property. </w:t>
      </w:r>
    </w:p>
    <w:p w14:paraId="76287BBA" w14:textId="77777777" w:rsidR="00B43170" w:rsidRDefault="00B43170"/>
    <w:p w14:paraId="42489F59" w14:textId="77777777" w:rsidR="00B43170" w:rsidRDefault="00B43170">
      <w:r>
        <w:t>In Ephesians 4:30, the verb is used in the passive voice (esphragisthēte), indicating that the believer is the recipient of the action. God is the one who performs the sealing, and the Holy Spirit Himself is the seal. The grammatical construction indicates a completed action in the past (the moment of belief) with ongoing, permanent results.</w:t>
      </w:r>
    </w:p>
    <w:p w14:paraId="20A8AA73" w14:textId="77777777" w:rsidR="00B43170" w:rsidRDefault="00B43170"/>
    <w:p w14:paraId="6B2E24EE" w14:textId="77777777" w:rsidR="00B43170" w:rsidRPr="00B43170" w:rsidRDefault="00B43170">
      <w:pPr>
        <w:rPr>
          <w:b/>
        </w:rPr>
      </w:pPr>
      <w:r w:rsidRPr="00B43170">
        <w:rPr>
          <w:b/>
        </w:rPr>
        <w:t xml:space="preserve"> 3. Usage and Word Pictures</w:t>
      </w:r>
    </w:p>
    <w:p w14:paraId="2B4AC9A7" w14:textId="77777777" w:rsidR="00B43170" w:rsidRDefault="00B43170">
      <w:r>
        <w:t>The New Testament applies the word picture of sphragizō to spiritual and historical realities:</w:t>
      </w:r>
    </w:p>
    <w:p w14:paraId="3D1AF921" w14:textId="77777777" w:rsidR="00B43170" w:rsidRDefault="00B43170">
      <w:r>
        <w:t>• Securing a Tomb: In Matthew 27:66, Roman soldiers "made the tomb secure, sealing the stone." This represents physical security against theft or deception.</w:t>
      </w:r>
    </w:p>
    <w:p w14:paraId="4AEBACD5" w14:textId="77777777" w:rsidR="00B43170" w:rsidRDefault="00B43170">
      <w:r>
        <w:t>• Divine Approval: In John 6:27, Jesus states that God the Father has "sealed" Him, marking Christ as the authenticated, authorized Messenger of salvation.</w:t>
      </w:r>
    </w:p>
    <w:p w14:paraId="42834B33" w14:textId="77777777" w:rsidR="00B43170" w:rsidRDefault="00B43170">
      <w:r>
        <w:t>• The Mark of Protection: In Revelation 7:3, God's servants are "sealed on their foreheads," physically and spiritually marking them out for divine preservation amidst judgment.</w:t>
      </w:r>
    </w:p>
    <w:p w14:paraId="553BC36A" w14:textId="77777777" w:rsidR="00B43170" w:rsidRDefault="00B43170">
      <w:r>
        <w:t>• The Indwelling Spirit: In Ephesians 1:13 and 4:30, the physical signet ring of the ancient world becomes a metaphor for the indwelling Holy Spirit. The Spirit's presence in the believer's life is the invisible, spiritual stamp of Almighty God.</w:t>
      </w:r>
    </w:p>
    <w:p w14:paraId="40C889D5" w14:textId="77777777" w:rsidR="00B43170" w:rsidRDefault="00B43170"/>
    <w:p w14:paraId="1D67E3E7" w14:textId="77777777" w:rsidR="00B43170" w:rsidRPr="00B43170" w:rsidRDefault="00B43170">
      <w:pPr>
        <w:rPr>
          <w:b/>
        </w:rPr>
      </w:pPr>
      <w:r w:rsidRPr="00B43170">
        <w:rPr>
          <w:b/>
        </w:rPr>
        <w:t xml:space="preserve"> 4. Theological Implications</w:t>
      </w:r>
    </w:p>
    <w:p w14:paraId="287A70DB" w14:textId="77777777" w:rsidR="00B43170" w:rsidRDefault="00B43170">
      <w:r>
        <w:t>The sealing of the Holy Spirit carries profound theological weight regarding the believer’s standing before God:</w:t>
      </w:r>
    </w:p>
    <w:p w14:paraId="4EA16C12" w14:textId="77777777" w:rsidR="00B43170" w:rsidRDefault="00B43170">
      <w:r>
        <w:t>• Irrevocable Security: A seal can only be broken by someone with higher authority than the one who applied it. Because God has sealed the believer, no created being, demon, or cosmic power can break His seal. Our final salvation is secure because it is guaranteed by God Himself.</w:t>
      </w:r>
    </w:p>
    <w:p w14:paraId="2953A0F1" w14:textId="77777777" w:rsidR="00B43170" w:rsidRDefault="00B43170">
      <w:r>
        <w:t>• Exclusive Ownership: The presence of the Holy Spirit inside the believer declares to the spiritual and physical realms that the Christian belongs exclusively to God. We are "bought at a price" (1 Corinthians 6:20) and bear His crest.</w:t>
      </w:r>
    </w:p>
    <w:p w14:paraId="26484FDF" w14:textId="77777777" w:rsidR="00B43170" w:rsidRDefault="00B43170">
      <w:r>
        <w:t>• Assurance of Salvation: The Holy Spirit's work of transforming our desires, convicting us of sin, and bearing witness with our spirits (Romans 8:16) serves as the experiential evidence—the visible stamp—of God's genuine work of grace in our lives.</w:t>
      </w:r>
    </w:p>
    <w:p w14:paraId="394A4D98" w14:textId="77777777" w:rsidR="00B43170" w:rsidRDefault="00B43170"/>
    <w:p w14:paraId="0A49C0CC" w14:textId="77777777" w:rsidR="00B43170" w:rsidRPr="00B43170" w:rsidRDefault="00B43170">
      <w:pPr>
        <w:rPr>
          <w:b/>
        </w:rPr>
      </w:pPr>
      <w:r w:rsidRPr="00B43170">
        <w:rPr>
          <w:b/>
        </w:rPr>
        <w:t xml:space="preserve"> 5. Contextual Nuance in the Passage</w:t>
      </w:r>
    </w:p>
    <w:p w14:paraId="173C4297" w14:textId="77777777" w:rsidR="00B43170" w:rsidRDefault="00B43170">
      <w:r>
        <w:t xml:space="preserve">In Ephesians 4:30, the apostle Paul writes, "And do not grieve the Holy Spirit of God, by whom you were sealed for the day of redemption." </w:t>
      </w:r>
    </w:p>
    <w:p w14:paraId="2E45C67E" w14:textId="77777777" w:rsidR="00B43170" w:rsidRDefault="00B43170"/>
    <w:p w14:paraId="56554072" w14:textId="77777777" w:rsidR="00B43170" w:rsidRDefault="00B43170">
      <w:r>
        <w:t>The flow of thought in Ephesians 4 focuses on practical Christian ethics—putting off the old self and putting on the new. Paul warns against lying, unrighteous anger, theft, and corrupt communication. He then anchors these moral exhortations in a deeply relational and theological truth: the indwelling Spirit of God can be "grieved" (brought to sorrow) by our sinful conduct.</w:t>
      </w:r>
    </w:p>
    <w:p w14:paraId="63AD5399" w14:textId="77777777" w:rsidR="00B43170" w:rsidRDefault="00B43170"/>
    <w:p w14:paraId="1D7BC968" w14:textId="77777777" w:rsidR="00B43170" w:rsidRDefault="00B43170">
      <w:r>
        <w:t>The tension in this verse is remarkable. Believers cannot lose their salvation; the seal is secure until the "day of redemption" (the final glorification of our bodies). However, our security does not make our behavior irrelevant. Because we are eternally loved and sealed, our sin does not break the seal, but it does break the heart of the Sealer. The certainty of our eternal security is the very reason we must pursue holiness. We do not live holy lives to keep ourselves sealed; we live holy lives because we are sealed.</w:t>
      </w:r>
    </w:p>
    <w:p w14:paraId="2C71F5FB" w14:textId="77777777" w:rsidR="00B43170" w:rsidRDefault="00B43170"/>
    <w:p w14:paraId="49005709" w14:textId="77777777" w:rsidR="00B43170" w:rsidRPr="00B43170" w:rsidRDefault="00B43170">
      <w:pPr>
        <w:rPr>
          <w:b/>
        </w:rPr>
      </w:pPr>
      <w:r w:rsidRPr="00B43170">
        <w:rPr>
          <w:b/>
        </w:rPr>
        <w:t xml:space="preserve"> 6. Key Uses in Other Verses (NKJV)</w:t>
      </w:r>
    </w:p>
    <w:p w14:paraId="1937CCCB" w14:textId="77777777" w:rsidR="00B43170" w:rsidRDefault="00B43170">
      <w:r>
        <w:t>• John 6:27: "Do not labor for the food which perishes, but for the food which endures to everlasting life, which the Son of Man will give you, because God the Father has sealed Him."</w:t>
      </w:r>
    </w:p>
    <w:p w14:paraId="10A43433" w14:textId="77777777" w:rsidR="00B43170" w:rsidRDefault="00B43170">
      <w:r>
        <w:t>• 2 Corinthians 1:22: "...who also has sealed us and given us the Spirit in our hearts as a guarantee."</w:t>
      </w:r>
    </w:p>
    <w:p w14:paraId="11557B8F" w14:textId="77777777" w:rsidR="00B43170" w:rsidRDefault="00B43170">
      <w:r>
        <w:t>• Ephesians 1:13: "In Him you also trusted, after you heard the word of truth, the gospel of your salvation; in whom also, having believed, you were sealed with the Holy Spirit of promise..."</w:t>
      </w:r>
    </w:p>
    <w:p w14:paraId="74D40502" w14:textId="77777777" w:rsidR="00B43170" w:rsidRDefault="00B43170">
      <w:r>
        <w:t>• Revelation 20:3: "...and he cast him into the bottomless pit, and shut him up, and set a seal on him, so that he should deceive the nations no more..."</w:t>
      </w:r>
    </w:p>
    <w:p w14:paraId="62B8A4C3" w14:textId="77777777" w:rsidR="00B43170" w:rsidRDefault="00B43170"/>
    <w:p w14:paraId="6A58B9A9" w14:textId="77777777" w:rsidR="00B43170" w:rsidRPr="00B43170" w:rsidRDefault="00B43170">
      <w:pPr>
        <w:rPr>
          <w:b/>
        </w:rPr>
      </w:pPr>
      <w:r w:rsidRPr="00B43170">
        <w:rPr>
          <w:b/>
        </w:rPr>
        <w:t xml:space="preserve"> 7. Other Relevant Insights</w:t>
      </w:r>
    </w:p>
    <w:p w14:paraId="2FDC848A" w14:textId="77777777" w:rsidR="00B43170" w:rsidRDefault="00B43170">
      <w:r>
        <w:t xml:space="preserve">A key distinction must be made between the sealing of the Spirit and the filling of the Spirit. </w:t>
      </w:r>
    </w:p>
    <w:p w14:paraId="33120D5C" w14:textId="77777777" w:rsidR="00B43170" w:rsidRDefault="00B43170">
      <w:r>
        <w:t>• The sealing of the Spirit (Ephesians 4:30) is positional, occurred in the past at the moment of conversion, is true of every true believer, and is never commanded. It is an act of God's sovereign grace that secures our eternity.</w:t>
      </w:r>
    </w:p>
    <w:p w14:paraId="6C8EC857" w14:textId="77777777" w:rsidR="00B43170" w:rsidRDefault="00B43170">
      <w:r>
        <w:t>• The filling of the Spirit (Ephesians 5:18) is experiential, occurs repeatedly in the present tense, is dependent upon our submission to God, and is directly commanded.</w:t>
      </w:r>
    </w:p>
    <w:p w14:paraId="2BD1A55E" w14:textId="77777777" w:rsidR="00B43170" w:rsidRDefault="00B43170"/>
    <w:p w14:paraId="5A3DDD1F" w14:textId="77777777" w:rsidR="00B43170" w:rsidRDefault="00B43170">
      <w:r>
        <w:t>While our sealing is a fixed, unchanging reality, our filling fluctuates based on our obedience. Grieving the Spirit hinders His filling but does not undo His seal.</w:t>
      </w:r>
    </w:p>
    <w:p w14:paraId="77512D74" w14:textId="77777777" w:rsidR="00B43170" w:rsidRDefault="00B43170"/>
    <w:p w14:paraId="2623C20C" w14:textId="77777777" w:rsidR="00B43170" w:rsidRPr="00B43170" w:rsidRDefault="00B43170">
      <w:pPr>
        <w:rPr>
          <w:b/>
        </w:rPr>
      </w:pPr>
      <w:r w:rsidRPr="00B43170">
        <w:rPr>
          <w:b/>
        </w:rPr>
        <w:t xml:space="preserve"> 8. References</w:t>
      </w:r>
    </w:p>
    <w:p w14:paraId="2FD7216D" w14:textId="77777777" w:rsidR="00B43170" w:rsidRDefault="00B43170">
      <w:r>
        <w:t>• BDAG, s.v. "sphragizō."</w:t>
      </w:r>
    </w:p>
    <w:p w14:paraId="4AEC4263" w14:textId="77777777" w:rsidR="00B43170" w:rsidRDefault="00B43170">
      <w:r>
        <w:t>• Thayer's Greek-English Lexicon, s.v. "sphragizō."</w:t>
      </w:r>
    </w:p>
    <w:p w14:paraId="0E5156CE" w14:textId="77777777" w:rsidR="00B43170" w:rsidRDefault="00B43170">
      <w:r>
        <w:t>• Vine's Expository Dictionary of New Testament Words, s.v. "seal."</w:t>
      </w:r>
    </w:p>
    <w:p w14:paraId="664F5A98" w14:textId="77777777" w:rsidR="00B43170" w:rsidRDefault="00B43170">
      <w:r>
        <w:t>• Word Pictures in the New Testament by A.T. Robertson, Volume IV.</w:t>
      </w:r>
    </w:p>
    <w:p w14:paraId="43E69EEC" w14:textId="53D0D3A6" w:rsidR="004C5552" w:rsidRDefault="00B43170">
      <w:r>
        <w:t>• Theological Dictionary of the New Testament (TDNT) / Little Kittel, s.v. "sphragis."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17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3170"/>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23164"/>
  <w15:chartTrackingRefBased/>
  <w15:docId w15:val="{33D3D2FA-D27A-4F84-96E3-B5F5A385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3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3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170"/>
    <w:rPr>
      <w:rFonts w:eastAsiaTheme="majorEastAsia" w:cstheme="majorBidi"/>
      <w:color w:val="272727" w:themeColor="text1" w:themeTint="D8"/>
    </w:rPr>
  </w:style>
  <w:style w:type="paragraph" w:styleId="Title">
    <w:name w:val="Title"/>
    <w:basedOn w:val="Normal"/>
    <w:next w:val="Normal"/>
    <w:link w:val="TitleChar"/>
    <w:uiPriority w:val="10"/>
    <w:qFormat/>
    <w:rsid w:val="00B43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170"/>
    <w:pPr>
      <w:spacing w:before="160"/>
      <w:jc w:val="center"/>
    </w:pPr>
    <w:rPr>
      <w:i/>
      <w:iCs/>
      <w:color w:val="404040" w:themeColor="text1" w:themeTint="BF"/>
    </w:rPr>
  </w:style>
  <w:style w:type="character" w:customStyle="1" w:styleId="QuoteChar">
    <w:name w:val="Quote Char"/>
    <w:basedOn w:val="DefaultParagraphFont"/>
    <w:link w:val="Quote"/>
    <w:uiPriority w:val="29"/>
    <w:rsid w:val="00B43170"/>
    <w:rPr>
      <w:i/>
      <w:iCs/>
      <w:color w:val="404040" w:themeColor="text1" w:themeTint="BF"/>
    </w:rPr>
  </w:style>
  <w:style w:type="paragraph" w:styleId="ListParagraph">
    <w:name w:val="List Paragraph"/>
    <w:basedOn w:val="Normal"/>
    <w:uiPriority w:val="34"/>
    <w:qFormat/>
    <w:rsid w:val="00B43170"/>
    <w:pPr>
      <w:ind w:left="720"/>
      <w:contextualSpacing/>
    </w:pPr>
  </w:style>
  <w:style w:type="character" w:styleId="IntenseEmphasis">
    <w:name w:val="Intense Emphasis"/>
    <w:basedOn w:val="DefaultParagraphFont"/>
    <w:uiPriority w:val="21"/>
    <w:qFormat/>
    <w:rsid w:val="00B43170"/>
    <w:rPr>
      <w:i/>
      <w:iCs/>
      <w:color w:val="2E74B5" w:themeColor="accent1" w:themeShade="BF"/>
    </w:rPr>
  </w:style>
  <w:style w:type="paragraph" w:styleId="IntenseQuote">
    <w:name w:val="Intense Quote"/>
    <w:basedOn w:val="Normal"/>
    <w:next w:val="Normal"/>
    <w:link w:val="IntenseQuoteChar"/>
    <w:uiPriority w:val="30"/>
    <w:qFormat/>
    <w:rsid w:val="00B431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3170"/>
    <w:rPr>
      <w:i/>
      <w:iCs/>
      <w:color w:val="2E74B5" w:themeColor="accent1" w:themeShade="BF"/>
    </w:rPr>
  </w:style>
  <w:style w:type="character" w:styleId="IntenseReference">
    <w:name w:val="Intense Reference"/>
    <w:basedOn w:val="DefaultParagraphFont"/>
    <w:uiPriority w:val="32"/>
    <w:qFormat/>
    <w:rsid w:val="00B431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1082</Words>
  <Characters>5629</Characters>
  <Application>Microsoft Office Word</Application>
  <DocSecurity>0</DocSecurity>
  <Lines>108</Lines>
  <Paragraphs>58</Paragraphs>
  <ScaleCrop>false</ScaleCrop>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