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C8E2" w14:textId="77777777" w:rsidR="00AF35FF" w:rsidRPr="00AF35FF" w:rsidRDefault="00AF35FF">
      <w:pPr>
        <w:rPr>
          <w:b/>
        </w:rPr>
      </w:pPr>
      <w:r w:rsidRPr="00AF35FF">
        <w:rPr>
          <w:b/>
        </w:rPr>
        <w:t>REDEMPTION - ( apolytrosis , Strong's G629 )</w:t>
      </w:r>
    </w:p>
    <w:p w14:paraId="5E4A3C4F" w14:textId="77777777" w:rsidR="00AF35FF" w:rsidRDefault="00AF35FF">
      <w:r w:rsidRPr="00AF35FF">
        <w:rPr>
          <w:b/>
        </w:rPr>
        <w:t>Summary:</w:t>
      </w:r>
    </w:p>
    <w:p w14:paraId="661C606A" w14:textId="77777777" w:rsidR="00AF35FF" w:rsidRDefault="00AF35FF">
      <w:r>
        <w:t>Apolytrosis refers to the release of a captive, slave, or debtor upon the payment of a ransom price. In the New Testament, it represents the ultimate deliverance of believers from the guilt, power, and eventual presence of sin, purchased through the sacrificial blood of Jesus Christ. In Ephesians 4:30, it points forward to the "day of redemption," the final, consummating event when believers receive their glorified bodies and are fully liberated from the fallen world.</w:t>
      </w:r>
    </w:p>
    <w:p w14:paraId="79C1BB2C" w14:textId="77777777" w:rsidR="00AF35FF" w:rsidRDefault="00AF35FF"/>
    <w:p w14:paraId="7B43F857" w14:textId="77777777" w:rsidR="00AF35FF" w:rsidRDefault="00AF35FF">
      <w:r w:rsidRPr="00AF35FF">
        <w:rPr>
          <w:b/>
        </w:rPr>
        <w:t>Full Study:</w:t>
      </w:r>
    </w:p>
    <w:p w14:paraId="5083A753" w14:textId="77777777" w:rsidR="00AF35FF" w:rsidRDefault="00AF35FF"/>
    <w:p w14:paraId="3A28E02F" w14:textId="77777777" w:rsidR="00AF35FF" w:rsidRPr="00AF35FF" w:rsidRDefault="00AF35FF">
      <w:pPr>
        <w:rPr>
          <w:b/>
        </w:rPr>
      </w:pPr>
      <w:r w:rsidRPr="00AF35FF">
        <w:rPr>
          <w:b/>
        </w:rPr>
        <w:t>1. Word Picture / Background</w:t>
      </w:r>
    </w:p>
    <w:p w14:paraId="457A2BD0" w14:textId="77777777" w:rsidR="00AF35FF" w:rsidRDefault="00AF35FF">
      <w:r>
        <w:t>• The term apolytrosis is a compound word formed from the preposition apo (meaning "from" or "away from") and the noun lytron (meaning "ransom" or "price of release"), which itself derives from the verb lyō (meaning "to loose" or "to untie").</w:t>
      </w:r>
    </w:p>
    <w:p w14:paraId="726DE5DC" w14:textId="77777777" w:rsidR="00AF35FF" w:rsidRDefault="00AF35FF">
      <w:r>
        <w:t>• In the ancient Greco-Roman world, this word group was deeply rooted in the realities of the slave market, warfare, and legal debt. When a prisoner of war was captured or an individual was enslaved due to debt, they could only secure their freedom if someone paid a specific ransom price. Once the payment was made, the slave was legally emancipated and set free.</w:t>
      </w:r>
    </w:p>
    <w:p w14:paraId="01E8B717" w14:textId="77777777" w:rsidR="00AF35FF" w:rsidRDefault="00AF35FF">
      <w:r>
        <w:t>• In the Old Testament, the concept of redemption is illustrated by the redemption of firstborn sons, the buying back of ancestral land, and most notably, the deliverance of Israel from Egyptian bondage. God redeemed Israel not by paying a price to Pharaoh, but through a display of mighty power and the symbolic blood of the Passover lamb.</w:t>
      </w:r>
    </w:p>
    <w:p w14:paraId="2F51E66C" w14:textId="77777777" w:rsidR="00AF35FF" w:rsidRDefault="00AF35FF"/>
    <w:p w14:paraId="281585C0" w14:textId="77777777" w:rsidR="00AF35FF" w:rsidRPr="00AF35FF" w:rsidRDefault="00AF35FF">
      <w:pPr>
        <w:rPr>
          <w:b/>
        </w:rPr>
      </w:pPr>
      <w:r w:rsidRPr="00AF35FF">
        <w:rPr>
          <w:b/>
        </w:rPr>
        <w:t>2. Meaning / Lexical Definition</w:t>
      </w:r>
    </w:p>
    <w:p w14:paraId="3DFE2203" w14:textId="77777777" w:rsidR="00AF35FF" w:rsidRDefault="00AF35FF">
      <w:r>
        <w:t>• Apolytrosis means buying back, releasing on receipt of a ransom, or rescue from a state of misery or captivity.</w:t>
      </w:r>
    </w:p>
    <w:p w14:paraId="5D00D873" w14:textId="77777777" w:rsidR="00AF35FF" w:rsidRDefault="00AF35FF">
      <w:r>
        <w:t>• It denotes deliverance or liberation from an oppressive state, specifically referring to the salvation of humanity from sin, death, and judgment through Christ's sacrificial death.</w:t>
      </w:r>
    </w:p>
    <w:p w14:paraId="3C23379C" w14:textId="77777777" w:rsidR="00AF35FF" w:rsidRDefault="00AF35FF">
      <w:r>
        <w:t>• The word carries a dual emphasis: the payment of a costly price (the blood of Christ) and the resulting state of absolute freedom for the one who was ransomed.</w:t>
      </w:r>
    </w:p>
    <w:p w14:paraId="184C1295" w14:textId="77777777" w:rsidR="00AF35FF" w:rsidRDefault="00AF35FF"/>
    <w:p w14:paraId="5852B1CB" w14:textId="77777777" w:rsidR="00AF35FF" w:rsidRPr="00AF35FF" w:rsidRDefault="00AF35FF">
      <w:pPr>
        <w:rPr>
          <w:b/>
        </w:rPr>
      </w:pPr>
      <w:r w:rsidRPr="00AF35FF">
        <w:rPr>
          <w:b/>
        </w:rPr>
        <w:t>3. Usage and Word Pictures</w:t>
      </w:r>
    </w:p>
    <w:p w14:paraId="18E07420" w14:textId="77777777" w:rsidR="00AF35FF" w:rsidRDefault="00AF35FF">
      <w:r>
        <w:t>• The New Testament uses apolytrosis to describe the complete package of salvation, which unfolds in three distinct tenses:</w:t>
      </w:r>
    </w:p>
    <w:p w14:paraId="53950913" w14:textId="77777777" w:rsidR="00AF35FF" w:rsidRDefault="00AF35FF">
      <w:r>
        <w:t>• Past (Regeneration): Believers have already been redeemed from the guilt and penalty of sin (Ephesians 1:7; Colossians 1:14).</w:t>
      </w:r>
    </w:p>
    <w:p w14:paraId="49C32635" w14:textId="77777777" w:rsidR="00AF35FF" w:rsidRDefault="00AF35FF">
      <w:r>
        <w:t>• Present (Sanctification): Believers are currently being delivered from the power of sin as they walk by the Spirit.</w:t>
      </w:r>
    </w:p>
    <w:p w14:paraId="426B2F72" w14:textId="77777777" w:rsidR="00AF35FF" w:rsidRDefault="00AF35FF">
      <w:r>
        <w:t>• Future (Glorification): Believers await the physical, ultimate redemption of their bodies from the presence and effects of sin and decay (Romans 8:23; Ephesians 4:30).</w:t>
      </w:r>
    </w:p>
    <w:p w14:paraId="12E2538B" w14:textId="77777777" w:rsidR="00AF35FF" w:rsidRDefault="00AF35FF">
      <w:r>
        <w:t>• The "day of redemption" serves as a vivid word picture of a grand coronation or final emancipation court date, where those who have been purchased by Christ are officially and physically set free from the mortal, decaying world.</w:t>
      </w:r>
    </w:p>
    <w:p w14:paraId="46BDCB24" w14:textId="77777777" w:rsidR="00AF35FF" w:rsidRDefault="00AF35FF"/>
    <w:p w14:paraId="43A320A8" w14:textId="77777777" w:rsidR="00AF35FF" w:rsidRPr="00AF35FF" w:rsidRDefault="00AF35FF">
      <w:pPr>
        <w:rPr>
          <w:b/>
        </w:rPr>
      </w:pPr>
      <w:r w:rsidRPr="00AF35FF">
        <w:rPr>
          <w:b/>
        </w:rPr>
        <w:t>4. Theological Implications</w:t>
      </w:r>
    </w:p>
    <w:p w14:paraId="07544227" w14:textId="77777777" w:rsidR="00AF35FF" w:rsidRDefault="00AF35FF">
      <w:r>
        <w:t>• Substitutionary Atonement: Redemption is not free; it requires a ransom. Christ's life and blood served as the payment to satisfy the righteous demands of God's justice (Mark 10:45; 1 Peter 1:18–19).</w:t>
      </w:r>
    </w:p>
    <w:p w14:paraId="297FCA1D" w14:textId="77777777" w:rsidR="00AF35FF" w:rsidRDefault="00AF35FF">
      <w:r>
        <w:t>• Ownership: Because believers have been bought with a price, they no longer belong to themselves or to their former master, sin. They belong entirely to God (1 Corinthians 6:20).</w:t>
      </w:r>
    </w:p>
    <w:p w14:paraId="1D4F43A0" w14:textId="77777777" w:rsidR="00AF35FF" w:rsidRDefault="00AF35FF">
      <w:r>
        <w:t>• Security and Assurance: In Ephesians 4:30, redemption is paired with the sealing of the Holy Spirit. The Spirit's seal acts as a divine guarantee or down payment, ensuring that the purchased possession will safely reach its final destination on the "day of redemption."</w:t>
      </w:r>
    </w:p>
    <w:p w14:paraId="718BEEF0" w14:textId="77777777" w:rsidR="00AF35FF" w:rsidRDefault="00AF35FF"/>
    <w:p w14:paraId="457D0599" w14:textId="77777777" w:rsidR="00AF35FF" w:rsidRPr="00AF35FF" w:rsidRDefault="00AF35FF">
      <w:pPr>
        <w:rPr>
          <w:b/>
        </w:rPr>
      </w:pPr>
      <w:r w:rsidRPr="00AF35FF">
        <w:rPr>
          <w:b/>
        </w:rPr>
        <w:t>5. Contextual Nuance in the Passage</w:t>
      </w:r>
    </w:p>
    <w:p w14:paraId="11B09E76" w14:textId="77777777" w:rsidR="00AF35FF" w:rsidRDefault="00AF35FF">
      <w:r>
        <w:t>• In Ephesians 4:30, the apostle Paul admonishes believers not to "grieve the Holy Spirit." The Holy Spirit is the personal agent who applies Christ's redemption to the believer and seals them for the final day.</w:t>
      </w:r>
    </w:p>
    <w:p w14:paraId="67BE58E9" w14:textId="77777777" w:rsidR="00AF35FF" w:rsidRDefault="00AF35FF">
      <w:r>
        <w:t>• The "day of redemption" in this context refers specifically to the future, physical glorification of believers (the resurrection of the body). While our souls are redeemed now, our bodies still groan under the effects of the fall.</w:t>
      </w:r>
    </w:p>
    <w:p w14:paraId="6775D3E0" w14:textId="77777777" w:rsidR="00AF35FF" w:rsidRDefault="00AF35FF">
      <w:r>
        <w:t>• Grieving the Spirit through sinful conduct, speech, or bitterness (Ephesians 4:29, 31) is a tragic contradiction of the believer's destiny. Since believers are sealed for a glorious day of complete liberation, their present conduct should reflect the holiness of the One who sealed them.</w:t>
      </w:r>
    </w:p>
    <w:p w14:paraId="08B824A2" w14:textId="77777777" w:rsidR="00AF35FF" w:rsidRDefault="00AF35FF"/>
    <w:p w14:paraId="1B7C01D0" w14:textId="77777777" w:rsidR="00AF35FF" w:rsidRPr="00AF35FF" w:rsidRDefault="00AF35FF">
      <w:pPr>
        <w:rPr>
          <w:b/>
        </w:rPr>
      </w:pPr>
      <w:r w:rsidRPr="00AF35FF">
        <w:rPr>
          <w:b/>
        </w:rPr>
        <w:t>6. Key Uses in Other Verses (NKJV)</w:t>
      </w:r>
    </w:p>
    <w:p w14:paraId="0A0E3EF3" w14:textId="77777777" w:rsidR="00AF35FF" w:rsidRDefault="00AF35FF">
      <w:r>
        <w:t>• Luke 21:28 – "Now when these things begin to occur, look up and lift up your heads, because your redemption draws near."</w:t>
      </w:r>
    </w:p>
    <w:p w14:paraId="6F69AA1F" w14:textId="77777777" w:rsidR="00AF35FF" w:rsidRDefault="00AF35FF">
      <w:r>
        <w:t>• Romans 3:24 – "...being justified freely by His grace through the redemption that is in Christ Jesus."</w:t>
      </w:r>
    </w:p>
    <w:p w14:paraId="6A12D661" w14:textId="77777777" w:rsidR="00AF35FF" w:rsidRDefault="00AF35FF">
      <w:r>
        <w:t>• Romans 8:23 – "And not only they, but we also who have the firstfruits of the Spirit, even we ourselves groan within ourselves, eagerly waiting for the adoption, the redemption of our body."</w:t>
      </w:r>
    </w:p>
    <w:p w14:paraId="0AD0B6EE" w14:textId="77777777" w:rsidR="00AF35FF" w:rsidRDefault="00AF35FF">
      <w:r>
        <w:t>• Ephesians 1:7 – "In Him we have redemption through His blood, the forgiveness of sins, according to the riches of His grace..."</w:t>
      </w:r>
    </w:p>
    <w:p w14:paraId="07D6177A" w14:textId="77777777" w:rsidR="00AF35FF" w:rsidRDefault="00AF35FF">
      <w:r>
        <w:t>• Colossians 1:14 – "...in whom we have redemption through His blood, the forgiveness of sins."</w:t>
      </w:r>
    </w:p>
    <w:p w14:paraId="0F5F93BF" w14:textId="77777777" w:rsidR="00AF35FF" w:rsidRDefault="00AF35FF">
      <w:r>
        <w:t>• Hebrews 9:15 – "...and for this reason He is the Mediator of the new covenant, by means of death, for the redemption of the transgressions under the first covenant..."</w:t>
      </w:r>
    </w:p>
    <w:p w14:paraId="6A1C22E3" w14:textId="77777777" w:rsidR="00AF35FF" w:rsidRDefault="00AF35FF"/>
    <w:p w14:paraId="64D08829" w14:textId="77777777" w:rsidR="00AF35FF" w:rsidRPr="00AF35FF" w:rsidRDefault="00AF35FF">
      <w:pPr>
        <w:rPr>
          <w:b/>
        </w:rPr>
      </w:pPr>
      <w:r w:rsidRPr="00AF35FF">
        <w:rPr>
          <w:b/>
        </w:rPr>
        <w:t>7. Other Relevant Insights</w:t>
      </w:r>
    </w:p>
    <w:p w14:paraId="0180C14E" w14:textId="77777777" w:rsidR="00AF35FF" w:rsidRDefault="00AF35FF">
      <w:r>
        <w:t>• The pagan practice of sacred manumission provides historical depth to this term. In the ancient world, a slave could save up money in a temple treasury. Once the full price was gathered, the local deity would "buy" the slave from the owner. The slave was then legally free, though technically considered a slave of that god. Paul utilizes this cultural understanding to show that believers are freed from sin to become joyful bondservants of Christ.</w:t>
      </w:r>
    </w:p>
    <w:p w14:paraId="6AECA9CA" w14:textId="77777777" w:rsidR="00AF35FF" w:rsidRDefault="00AF35FF">
      <w:r>
        <w:t>• The sealing (sphragizō) and the redemption (apolytrosis) are inextricably linked. The seal was a mark of ownership, security, and authenticity. The presence of the indwelling Holy Spirit in a believer's life is the proof that they have been purchased by God and will definitely be delivered on the final day.</w:t>
      </w:r>
    </w:p>
    <w:p w14:paraId="28F71684" w14:textId="77777777" w:rsidR="00AF35FF" w:rsidRDefault="00AF35FF"/>
    <w:p w14:paraId="4D6C1D71" w14:textId="77777777" w:rsidR="00AF35FF" w:rsidRPr="00AF35FF" w:rsidRDefault="00AF35FF">
      <w:pPr>
        <w:rPr>
          <w:b/>
        </w:rPr>
      </w:pPr>
      <w:r w:rsidRPr="00AF35FF">
        <w:rPr>
          <w:b/>
        </w:rPr>
        <w:t>8. References</w:t>
      </w:r>
    </w:p>
    <w:p w14:paraId="21F6273B" w14:textId="77777777" w:rsidR="00AF35FF" w:rsidRDefault="00AF35FF">
      <w:r>
        <w:t>• BDAG Greek-English Lexicon of the New Testament, 3rd Edition</w:t>
      </w:r>
    </w:p>
    <w:p w14:paraId="258DFACA" w14:textId="77777777" w:rsidR="00AF35FF" w:rsidRDefault="00AF35FF">
      <w:r>
        <w:t>• Thayer's Greek-English Lexicon of the New Testament</w:t>
      </w:r>
    </w:p>
    <w:p w14:paraId="306B5729" w14:textId="77777777" w:rsidR="00AF35FF" w:rsidRDefault="00AF35FF">
      <w:r>
        <w:t>• Theological Dictionary of the New Testament (TDNT) / Little Kittel</w:t>
      </w:r>
    </w:p>
    <w:p w14:paraId="4D575C9C" w14:textId="77777777" w:rsidR="00AF35FF" w:rsidRDefault="00AF35FF">
      <w:r>
        <w:t>• Vine's Expository Dictionary of New Testament Words</w:t>
      </w:r>
    </w:p>
    <w:p w14:paraId="30901886" w14:textId="2B889DF8" w:rsidR="004C5552" w:rsidRDefault="00AF35FF">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35FF"/>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4482"/>
  <w15:chartTrackingRefBased/>
  <w15:docId w15:val="{659DEE78-62AA-4026-913C-1BDE247A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3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5FF"/>
    <w:rPr>
      <w:rFonts w:eastAsiaTheme="majorEastAsia" w:cstheme="majorBidi"/>
      <w:color w:val="272727" w:themeColor="text1" w:themeTint="D8"/>
    </w:rPr>
  </w:style>
  <w:style w:type="paragraph" w:styleId="Title">
    <w:name w:val="Title"/>
    <w:basedOn w:val="Normal"/>
    <w:next w:val="Normal"/>
    <w:link w:val="TitleChar"/>
    <w:uiPriority w:val="10"/>
    <w:qFormat/>
    <w:rsid w:val="00AF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5FF"/>
    <w:pPr>
      <w:spacing w:before="160"/>
      <w:jc w:val="center"/>
    </w:pPr>
    <w:rPr>
      <w:i/>
      <w:iCs/>
      <w:color w:val="404040" w:themeColor="text1" w:themeTint="BF"/>
    </w:rPr>
  </w:style>
  <w:style w:type="character" w:customStyle="1" w:styleId="QuoteChar">
    <w:name w:val="Quote Char"/>
    <w:basedOn w:val="DefaultParagraphFont"/>
    <w:link w:val="Quote"/>
    <w:uiPriority w:val="29"/>
    <w:rsid w:val="00AF35FF"/>
    <w:rPr>
      <w:i/>
      <w:iCs/>
      <w:color w:val="404040" w:themeColor="text1" w:themeTint="BF"/>
    </w:rPr>
  </w:style>
  <w:style w:type="paragraph" w:styleId="ListParagraph">
    <w:name w:val="List Paragraph"/>
    <w:basedOn w:val="Normal"/>
    <w:uiPriority w:val="34"/>
    <w:qFormat/>
    <w:rsid w:val="00AF35FF"/>
    <w:pPr>
      <w:ind w:left="720"/>
      <w:contextualSpacing/>
    </w:pPr>
  </w:style>
  <w:style w:type="character" w:styleId="IntenseEmphasis">
    <w:name w:val="Intense Emphasis"/>
    <w:basedOn w:val="DefaultParagraphFont"/>
    <w:uiPriority w:val="21"/>
    <w:qFormat/>
    <w:rsid w:val="00AF35FF"/>
    <w:rPr>
      <w:i/>
      <w:iCs/>
      <w:color w:val="2E74B5" w:themeColor="accent1" w:themeShade="BF"/>
    </w:rPr>
  </w:style>
  <w:style w:type="paragraph" w:styleId="IntenseQuote">
    <w:name w:val="Intense Quote"/>
    <w:basedOn w:val="Normal"/>
    <w:next w:val="Normal"/>
    <w:link w:val="IntenseQuoteChar"/>
    <w:uiPriority w:val="30"/>
    <w:qFormat/>
    <w:rsid w:val="00AF35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35FF"/>
    <w:rPr>
      <w:i/>
      <w:iCs/>
      <w:color w:val="2E74B5" w:themeColor="accent1" w:themeShade="BF"/>
    </w:rPr>
  </w:style>
  <w:style w:type="character" w:styleId="IntenseReference">
    <w:name w:val="Intense Reference"/>
    <w:basedOn w:val="DefaultParagraphFont"/>
    <w:uiPriority w:val="32"/>
    <w:qFormat/>
    <w:rsid w:val="00AF35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1003</Words>
  <Characters>5220</Characters>
  <Application>Microsoft Office Word</Application>
  <DocSecurity>0</DocSecurity>
  <Lines>100</Lines>
  <Paragraphs>54</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