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AB8D" w14:textId="77777777" w:rsidR="005D3396" w:rsidRPr="005D3396" w:rsidRDefault="005D3396">
      <w:pPr>
        <w:rPr>
          <w:b/>
        </w:rPr>
      </w:pPr>
      <w:r w:rsidRPr="005D3396">
        <w:rPr>
          <w:b/>
        </w:rPr>
        <w:t>CLAMOR - ( krauge , Strong's G2906 )</w:t>
      </w:r>
    </w:p>
    <w:p w14:paraId="0F213CD1" w14:textId="77777777" w:rsidR="005D3396" w:rsidRDefault="005D3396">
      <w:r w:rsidRPr="005D3396">
        <w:rPr>
          <w:b/>
        </w:rPr>
        <w:t>Summary:</w:t>
      </w:r>
    </w:p>
    <w:p w14:paraId="46B91AD1" w14:textId="77777777" w:rsidR="005D3396" w:rsidRDefault="005D3396">
      <w:r>
        <w:t>In Ephesians 4:31, "clamor" refers to the loud, uncontrolled outcry of anger, brawling, or shouting that erupts when internal bitterness and wrath boil over into public view. It is the vocalization of a hostile heart, manifested in screaming, arguing, or verbal fighting that disrupts the peace of the Christian community. Paul commands believers to strip away this destructive pattern of communication, replacing it with the gentle, edifying, and grace-filled speech that reflects the character of Christ.</w:t>
      </w:r>
    </w:p>
    <w:p w14:paraId="1B7BB845" w14:textId="77777777" w:rsidR="005D3396" w:rsidRDefault="005D3396"/>
    <w:p w14:paraId="124DD0C8" w14:textId="77777777" w:rsidR="005D3396" w:rsidRDefault="005D3396">
      <w:r w:rsidRPr="005D3396">
        <w:rPr>
          <w:b/>
        </w:rPr>
        <w:t>Full Study:</w:t>
      </w:r>
    </w:p>
    <w:p w14:paraId="51F36850" w14:textId="77777777" w:rsidR="005D3396" w:rsidRDefault="005D3396"/>
    <w:p w14:paraId="4A532DC2" w14:textId="77777777" w:rsidR="005D3396" w:rsidRPr="005D3396" w:rsidRDefault="005D3396">
      <w:pPr>
        <w:rPr>
          <w:b/>
        </w:rPr>
      </w:pPr>
      <w:r w:rsidRPr="005D3396">
        <w:rPr>
          <w:b/>
        </w:rPr>
        <w:t>1. Word Picture / Background</w:t>
      </w:r>
    </w:p>
    <w:p w14:paraId="08536392" w14:textId="77777777" w:rsidR="005D3396" w:rsidRDefault="005D3396">
      <w:r>
        <w:t>• Krauge is etymologically rooted in the verb krazo, which means to cry out, scream, or shriek.</w:t>
      </w:r>
    </w:p>
    <w:p w14:paraId="07B00486" w14:textId="77777777" w:rsidR="005D3396" w:rsidRDefault="005D3396">
      <w:r>
        <w:t>• Historically, the word represented an involuntary or highly emotional cry, such as the cawing of a raven, a soldier's war cry, a scream of physical pain, or a sudden shout of alarm.</w:t>
      </w:r>
    </w:p>
    <w:p w14:paraId="2EBEC4A8" w14:textId="77777777" w:rsidR="005D3396" w:rsidRDefault="005D3396">
      <w:r>
        <w:t>• In interpersonal and societal contexts, the term evolved to describe the loud, clamorous shouting match of disputing parties. It represents the point in a conflict where emotional control is completely lost and reason is drowned out by sheer volume.</w:t>
      </w:r>
    </w:p>
    <w:p w14:paraId="5F61DC98" w14:textId="77777777" w:rsidR="005D3396" w:rsidRDefault="005D3396"/>
    <w:p w14:paraId="08DD61FA" w14:textId="77777777" w:rsidR="005D3396" w:rsidRPr="005D3396" w:rsidRDefault="005D3396">
      <w:pPr>
        <w:rPr>
          <w:b/>
        </w:rPr>
      </w:pPr>
      <w:r w:rsidRPr="005D3396">
        <w:rPr>
          <w:b/>
        </w:rPr>
        <w:t>2. Meaning / Lexical Definition</w:t>
      </w:r>
    </w:p>
    <w:p w14:paraId="354071AB" w14:textId="77777777" w:rsidR="005D3396" w:rsidRDefault="005D3396">
      <w:r>
        <w:t>• Krauge denotes an outcry, crying, shouting, or clamor.</w:t>
      </w:r>
    </w:p>
    <w:p w14:paraId="35FB4871" w14:textId="77777777" w:rsidR="005D3396" w:rsidRDefault="005D3396">
      <w:r>
        <w:t>• In a neutral or positive context, it refers to a loud cry of joy or a desperate prayer, expressing intense emotion.</w:t>
      </w:r>
    </w:p>
    <w:p w14:paraId="1A186EF4" w14:textId="77777777" w:rsidR="005D3396" w:rsidRDefault="005D3396">
      <w:r>
        <w:t>• In a negative context, particularly in ethical lists, it refers to clamor, brawling, uproar, or loud verbal fighting. It is the vocalized noise of anger, characterized by shouting, screaming, and aggressive vocal projection during a personal dispute.</w:t>
      </w:r>
    </w:p>
    <w:p w14:paraId="66E60660" w14:textId="77777777" w:rsidR="005D3396" w:rsidRDefault="005D3396"/>
    <w:p w14:paraId="19451A64" w14:textId="77777777" w:rsidR="005D3396" w:rsidRPr="005D3396" w:rsidRDefault="005D3396">
      <w:pPr>
        <w:rPr>
          <w:b/>
        </w:rPr>
      </w:pPr>
      <w:r w:rsidRPr="005D3396">
        <w:rPr>
          <w:b/>
        </w:rPr>
        <w:t>3. Usage and Word Pictures</w:t>
      </w:r>
    </w:p>
    <w:p w14:paraId="242FB6D9" w14:textId="77777777" w:rsidR="005D3396" w:rsidRDefault="005D3396">
      <w:r>
        <w:t>• The word evokes the image of a chaotic, uncontrolled crowd or a riotous assembly where voices clash without order. It is the sound of people yelling over one another, refusing to listen, and attempting to dominate through vocal power.</w:t>
      </w:r>
    </w:p>
    <w:p w14:paraId="2503A4F7" w14:textId="77777777" w:rsidR="005D3396" w:rsidRDefault="005D3396">
      <w:r>
        <w:t>• In the New Testament, krauge describes the loud outcry of the Pharisees and Sadducees during their theological dispute in the Sanhedrin, the midnight cry announcing the bridegroom, and the loud wailing of grief that will be absent in the new creation.</w:t>
      </w:r>
    </w:p>
    <w:p w14:paraId="7D5452D9" w14:textId="77777777" w:rsidR="005D3396" w:rsidRDefault="005D3396">
      <w:r>
        <w:t>• In Ephesians 4:31, krauge serves as the audible manifestation of inward sins. It is the bridge where internal resentment becomes external, vocal assault.</w:t>
      </w:r>
    </w:p>
    <w:p w14:paraId="116D2585" w14:textId="77777777" w:rsidR="005D3396" w:rsidRDefault="005D3396"/>
    <w:p w14:paraId="2E3C0CE8" w14:textId="77777777" w:rsidR="005D3396" w:rsidRPr="005D3396" w:rsidRDefault="005D3396">
      <w:pPr>
        <w:rPr>
          <w:b/>
        </w:rPr>
      </w:pPr>
      <w:r w:rsidRPr="005D3396">
        <w:rPr>
          <w:b/>
        </w:rPr>
        <w:t>4. Theological Implications</w:t>
      </w:r>
    </w:p>
    <w:p w14:paraId="4BF4CA12" w14:textId="77777777" w:rsidR="005D3396" w:rsidRDefault="005D3396">
      <w:r>
        <w:t>• Clamor is directly opposed to the character of the Holy Spirit, who is grieved by such outbursts. The Holy Spirit produces peace, gentleness, and self-control, whereas clamor represents a complete abdication of self-control.</w:t>
      </w:r>
    </w:p>
    <w:p w14:paraId="044DE2A7" w14:textId="77777777" w:rsidR="005D3396" w:rsidRDefault="005D3396">
      <w:r>
        <w:t>• The prohibition of clamor underscores the biblical connection between the heart and the tongue. What begins as harbored resentment eventually erupts in loud, unloving speech. Putting away clamor is not merely about volume control; it requires a deep transformation of the heart through the gospel of grace.</w:t>
      </w:r>
    </w:p>
    <w:p w14:paraId="0E74F75C" w14:textId="77777777" w:rsidR="005D3396" w:rsidRDefault="005D3396"/>
    <w:p w14:paraId="62136572" w14:textId="77777777" w:rsidR="005D3396" w:rsidRPr="005D3396" w:rsidRDefault="005D3396">
      <w:pPr>
        <w:rPr>
          <w:b/>
        </w:rPr>
      </w:pPr>
      <w:r w:rsidRPr="005D3396">
        <w:rPr>
          <w:b/>
        </w:rPr>
        <w:t>5. Contextual Nuance in the Passage</w:t>
      </w:r>
    </w:p>
    <w:p w14:paraId="16A8935B" w14:textId="77777777" w:rsidR="005D3396" w:rsidRDefault="005D3396">
      <w:r>
        <w:t>• In Ephesians 4:31, Paul lists a progression of relational sins that believers must put away like filthy, discarded garments. The list moves from internal attitudes to external expressions:</w:t>
      </w:r>
    </w:p>
    <w:p w14:paraId="377E0278" w14:textId="77777777" w:rsidR="005D3396" w:rsidRDefault="005D3396">
      <w:r>
        <w:t>• Bitterness (pikria): the smoldering, resentful root.</w:t>
      </w:r>
    </w:p>
    <w:p w14:paraId="1E2D9FF5" w14:textId="77777777" w:rsidR="005D3396" w:rsidRDefault="005D3396">
      <w:r>
        <w:t>• Wrath (thymos): the sudden, passionate boiling over of anger.</w:t>
      </w:r>
    </w:p>
    <w:p w14:paraId="572B2981" w14:textId="77777777" w:rsidR="005D3396" w:rsidRDefault="005D3396">
      <w:r>
        <w:t>• Anger (orge): the settled, hostile disposition of the mind.</w:t>
      </w:r>
    </w:p>
    <w:p w14:paraId="23392207" w14:textId="77777777" w:rsidR="005D3396" w:rsidRDefault="005D3396">
      <w:r>
        <w:t>• Clamor (krauge): the loud, shouting verbal eruption of that anger.</w:t>
      </w:r>
    </w:p>
    <w:p w14:paraId="41DE2268" w14:textId="77777777" w:rsidR="005D3396" w:rsidRDefault="005D3396">
      <w:r>
        <w:t>• Evil speaking (blasphemia): slanderous, abusive words aimed at tearing down another's character.</w:t>
      </w:r>
    </w:p>
    <w:p w14:paraId="095219A4" w14:textId="77777777" w:rsidR="005D3396" w:rsidRDefault="005D3396">
      <w:r>
        <w:t>• Clamor is the physical sound of the relational breakdown. It is the loud, offensive noise of believers yelling at one another. Such behavior is entirely incompatible with those who have learned Christ.</w:t>
      </w:r>
    </w:p>
    <w:p w14:paraId="17D456D1" w14:textId="77777777" w:rsidR="005D3396" w:rsidRDefault="005D3396"/>
    <w:p w14:paraId="28AB59F5" w14:textId="77777777" w:rsidR="005D3396" w:rsidRPr="005D3396" w:rsidRDefault="005D3396">
      <w:pPr>
        <w:rPr>
          <w:b/>
        </w:rPr>
      </w:pPr>
      <w:r w:rsidRPr="005D3396">
        <w:rPr>
          <w:b/>
        </w:rPr>
        <w:t>6. Key Uses in Other Verses (NKJV)</w:t>
      </w:r>
    </w:p>
    <w:p w14:paraId="2D9003DC" w14:textId="77777777" w:rsidR="005D3396" w:rsidRDefault="005D3396">
      <w:r>
        <w:t>• Matthew 25:6 - "And at midnight a cry was heard: ‘Behold, the bridegroom is coming; go out to meet him!’"</w:t>
      </w:r>
    </w:p>
    <w:p w14:paraId="7ADE314A" w14:textId="77777777" w:rsidR="005D3396" w:rsidRDefault="005D3396">
      <w:r>
        <w:t>• Acts 23:9 - "Then there arose a loud outcry. And the scribes of the Pharisees’ party arose and protested..."</w:t>
      </w:r>
    </w:p>
    <w:p w14:paraId="1763372C" w14:textId="77777777" w:rsidR="005D3396" w:rsidRDefault="005D3396">
      <w:r>
        <w:t>• Hebrews 5:7 - "...who, in the days of His flesh, when He had offered up prayers and supplications, with vehement cries and tears to Him who was able to save Him from death..."</w:t>
      </w:r>
    </w:p>
    <w:p w14:paraId="14A1595E" w14:textId="77777777" w:rsidR="005D3396" w:rsidRDefault="005D3396">
      <w:r>
        <w:t>• Revelation 21:4 - "And God will wipe away every tear from their eyes; there shall be no more death, nor sorrow, nor crying. There shall be no more pain, for the former things have passed away."</w:t>
      </w:r>
    </w:p>
    <w:p w14:paraId="26BAAA8E" w14:textId="77777777" w:rsidR="005D3396" w:rsidRDefault="005D3396"/>
    <w:p w14:paraId="15526015" w14:textId="77777777" w:rsidR="005D3396" w:rsidRPr="005D3396" w:rsidRDefault="005D3396">
      <w:pPr>
        <w:rPr>
          <w:b/>
        </w:rPr>
      </w:pPr>
      <w:r w:rsidRPr="005D3396">
        <w:rPr>
          <w:b/>
        </w:rPr>
        <w:t>7. Other Relevant Insights</w:t>
      </w:r>
    </w:p>
    <w:p w14:paraId="3DA00E85" w14:textId="77777777" w:rsidR="005D3396" w:rsidRDefault="005D3396">
      <w:r>
        <w:t>• In classical Greek thought, krauge was recognized as the vehicle of anger, meaning that when anger is stripped of its loud voice, it quickly loses its power and dies down.</w:t>
      </w:r>
    </w:p>
    <w:p w14:paraId="0FCD6D51" w14:textId="77777777" w:rsidR="005D3396" w:rsidRDefault="005D3396">
      <w:r>
        <w:t>• In contrast to the loud clamor of the world, Jesus is described in Matthew 12:19 as one who "will not quarrel nor cry out, nor will anyone hear His voice in the streets." His ministry was characterized by quiet strength and gentle truth, providing the ultimate model for Christian communication.</w:t>
      </w:r>
    </w:p>
    <w:p w14:paraId="0A99C19E" w14:textId="77777777" w:rsidR="005D3396" w:rsidRDefault="005D3396"/>
    <w:p w14:paraId="3087C6D2" w14:textId="77777777" w:rsidR="005D3396" w:rsidRPr="005D3396" w:rsidRDefault="005D3396">
      <w:pPr>
        <w:rPr>
          <w:b/>
        </w:rPr>
      </w:pPr>
      <w:r w:rsidRPr="005D3396">
        <w:rPr>
          <w:b/>
        </w:rPr>
        <w:t>8. References</w:t>
      </w:r>
    </w:p>
    <w:p w14:paraId="1BAAD701" w14:textId="77777777" w:rsidR="005D3396" w:rsidRDefault="005D3396">
      <w:r>
        <w:t>• BDAG, s.v. "κραυγή."</w:t>
      </w:r>
    </w:p>
    <w:p w14:paraId="1D91E3C0" w14:textId="77777777" w:rsidR="005D3396" w:rsidRDefault="005D3396">
      <w:r>
        <w:t>• Thayer's Greek-English Lexicon, s.v. "κραυγή."</w:t>
      </w:r>
    </w:p>
    <w:p w14:paraId="4F161E26" w14:textId="77777777" w:rsidR="005D3396" w:rsidRDefault="005D3396">
      <w:r>
        <w:t>• Theological Dictionary of the New Testament, s.v. "κραυγή."</w:t>
      </w:r>
    </w:p>
    <w:p w14:paraId="43A51F1D" w14:textId="1E8F801B" w:rsidR="004C5552" w:rsidRDefault="005D3396">
      <w:r>
        <w:t>• Vine's Expository Dictionary of New Testament Words, s.v. "clamor."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3396"/>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C9B4"/>
  <w15:chartTrackingRefBased/>
  <w15:docId w15:val="{49F736C3-8EE2-4E90-A064-1F3C6E5F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3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3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396"/>
    <w:rPr>
      <w:rFonts w:eastAsiaTheme="majorEastAsia" w:cstheme="majorBidi"/>
      <w:color w:val="272727" w:themeColor="text1" w:themeTint="D8"/>
    </w:rPr>
  </w:style>
  <w:style w:type="paragraph" w:styleId="Title">
    <w:name w:val="Title"/>
    <w:basedOn w:val="Normal"/>
    <w:next w:val="Normal"/>
    <w:link w:val="TitleChar"/>
    <w:uiPriority w:val="10"/>
    <w:qFormat/>
    <w:rsid w:val="005D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396"/>
    <w:pPr>
      <w:spacing w:before="160"/>
      <w:jc w:val="center"/>
    </w:pPr>
    <w:rPr>
      <w:i/>
      <w:iCs/>
      <w:color w:val="404040" w:themeColor="text1" w:themeTint="BF"/>
    </w:rPr>
  </w:style>
  <w:style w:type="character" w:customStyle="1" w:styleId="QuoteChar">
    <w:name w:val="Quote Char"/>
    <w:basedOn w:val="DefaultParagraphFont"/>
    <w:link w:val="Quote"/>
    <w:uiPriority w:val="29"/>
    <w:rsid w:val="005D3396"/>
    <w:rPr>
      <w:i/>
      <w:iCs/>
      <w:color w:val="404040" w:themeColor="text1" w:themeTint="BF"/>
    </w:rPr>
  </w:style>
  <w:style w:type="paragraph" w:styleId="ListParagraph">
    <w:name w:val="List Paragraph"/>
    <w:basedOn w:val="Normal"/>
    <w:uiPriority w:val="34"/>
    <w:qFormat/>
    <w:rsid w:val="005D3396"/>
    <w:pPr>
      <w:ind w:left="720"/>
      <w:contextualSpacing/>
    </w:pPr>
  </w:style>
  <w:style w:type="character" w:styleId="IntenseEmphasis">
    <w:name w:val="Intense Emphasis"/>
    <w:basedOn w:val="DefaultParagraphFont"/>
    <w:uiPriority w:val="21"/>
    <w:qFormat/>
    <w:rsid w:val="005D3396"/>
    <w:rPr>
      <w:i/>
      <w:iCs/>
      <w:color w:val="2E74B5" w:themeColor="accent1" w:themeShade="BF"/>
    </w:rPr>
  </w:style>
  <w:style w:type="paragraph" w:styleId="IntenseQuote">
    <w:name w:val="Intense Quote"/>
    <w:basedOn w:val="Normal"/>
    <w:next w:val="Normal"/>
    <w:link w:val="IntenseQuoteChar"/>
    <w:uiPriority w:val="30"/>
    <w:qFormat/>
    <w:rsid w:val="005D33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3396"/>
    <w:rPr>
      <w:i/>
      <w:iCs/>
      <w:color w:val="2E74B5" w:themeColor="accent1" w:themeShade="BF"/>
    </w:rPr>
  </w:style>
  <w:style w:type="character" w:styleId="IntenseReference">
    <w:name w:val="Intense Reference"/>
    <w:basedOn w:val="DefaultParagraphFont"/>
    <w:uiPriority w:val="32"/>
    <w:qFormat/>
    <w:rsid w:val="005D33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4159</Characters>
  <Application>Microsoft Office Word</Application>
  <DocSecurity>0</DocSecurity>
  <Lines>79</Lines>
  <Paragraphs>43</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