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7B74B" w14:textId="77777777" w:rsidR="007F2F58" w:rsidRPr="007F2F58" w:rsidRDefault="007F2F58">
      <w:pPr>
        <w:rPr>
          <w:b/>
        </w:rPr>
      </w:pPr>
      <w:r w:rsidRPr="007F2F58">
        <w:rPr>
          <w:b/>
        </w:rPr>
        <w:t>KIND - ( chrēstos , Strong's G5543 )</w:t>
      </w:r>
    </w:p>
    <w:p w14:paraId="4971AF5E" w14:textId="77777777" w:rsidR="007F2F58" w:rsidRDefault="007F2F58">
      <w:r w:rsidRPr="007F2F58">
        <w:rPr>
          <w:b/>
        </w:rPr>
        <w:t>Summary:</w:t>
      </w:r>
    </w:p>
    <w:p w14:paraId="2A2F2661" w14:textId="77777777" w:rsidR="007F2F58" w:rsidRDefault="007F2F58">
      <w:r>
        <w:t>The Greek adjective chrēstos describes that which is useful, benevolent, gentle, and pleasant. In a relational context, it refers to a disposition of active goodness and kindness that seeks the well-being of others, standing in direct contrast to harshness, bitterness, or malice. In Ephesians 4:32, believers are commanded to adopt this gracious and accommodating attitude toward one another, mirroring the very kindness of God.</w:t>
      </w:r>
    </w:p>
    <w:p w14:paraId="4A15BCFA" w14:textId="77777777" w:rsidR="007F2F58" w:rsidRDefault="007F2F58"/>
    <w:p w14:paraId="6DDC6011" w14:textId="77777777" w:rsidR="007F2F58" w:rsidRDefault="007F2F58">
      <w:r w:rsidRPr="007F2F58">
        <w:rPr>
          <w:b/>
        </w:rPr>
        <w:t>Full Study:</w:t>
      </w:r>
    </w:p>
    <w:p w14:paraId="5045FB74" w14:textId="77777777" w:rsidR="007F2F58" w:rsidRDefault="007F2F58"/>
    <w:p w14:paraId="4FC4E309" w14:textId="77777777" w:rsidR="007F2F58" w:rsidRPr="007F2F58" w:rsidRDefault="007F2F58">
      <w:pPr>
        <w:rPr>
          <w:b/>
        </w:rPr>
      </w:pPr>
      <w:r w:rsidRPr="007F2F58">
        <w:rPr>
          <w:b/>
        </w:rPr>
        <w:t>1. Word Picture / Background</w:t>
      </w:r>
    </w:p>
    <w:p w14:paraId="36EAEFC5" w14:textId="77777777" w:rsidR="007F2F58" w:rsidRDefault="007F2F58">
      <w:r>
        <w:t>• chrēstos derives from the verb chraomai, which means "to use" or "to make use of." In classical Greek, the word originally described anything that was useful, serviceable, or fit for its intended purpose, such as a sturdy ship, fertile soil, or a reliable tool. Over time, when applied to people, the term shifted from functional usefulness to moral character. A "useful" person was someone who was helpful, accommodating, decent, and kind. The word eventually came to denote a gentle, mild, and benevolent disposition that seeks to ease the burdens of others rather than adding to them.</w:t>
      </w:r>
    </w:p>
    <w:p w14:paraId="24EE182E" w14:textId="77777777" w:rsidR="007F2F58" w:rsidRDefault="007F2F58"/>
    <w:p w14:paraId="0BBDECD5" w14:textId="77777777" w:rsidR="007F2F58" w:rsidRPr="007F2F58" w:rsidRDefault="007F2F58">
      <w:pPr>
        <w:rPr>
          <w:b/>
        </w:rPr>
      </w:pPr>
      <w:r w:rsidRPr="007F2F58">
        <w:rPr>
          <w:b/>
        </w:rPr>
        <w:t>2. Meaning / Lexical Definition</w:t>
      </w:r>
    </w:p>
    <w:p w14:paraId="1E4B088F" w14:textId="77777777" w:rsidR="007F2F58" w:rsidRDefault="007F2F58">
      <w:r>
        <w:t>• chrēstos carries several closely related nuances depending on its context:</w:t>
      </w:r>
    </w:p>
    <w:p w14:paraId="5E420AA7" w14:textId="77777777" w:rsidR="007F2F58" w:rsidRDefault="007F2F58">
      <w:r>
        <w:t>• When referring to things or abstract concepts, it means mild, pleasant, easy, or wholesome.</w:t>
      </w:r>
    </w:p>
    <w:p w14:paraId="506166C5" w14:textId="77777777" w:rsidR="007F2F58" w:rsidRDefault="007F2F58">
      <w:r>
        <w:t>• When referring to persons, it denotes being kind, loving, benevolent, and generous.</w:t>
      </w:r>
    </w:p>
    <w:p w14:paraId="61B2A857" w14:textId="77777777" w:rsidR="007F2F58" w:rsidRDefault="007F2F58">
      <w:r>
        <w:t>• In moral contexts, it refers to what is virtuous, upright, and honorable.</w:t>
      </w:r>
    </w:p>
    <w:p w14:paraId="6C0F2718" w14:textId="77777777" w:rsidR="007F2F58" w:rsidRDefault="007F2F58">
      <w:r>
        <w:t>• Rather than representing a passive sentiment, chrēstos defines an active, useful goodness that manifests in practical service and a gentle demeanor. It is the opposite of that which is harsh, sharp, bitter, or galling.</w:t>
      </w:r>
    </w:p>
    <w:p w14:paraId="04086E0F" w14:textId="77777777" w:rsidR="007F2F58" w:rsidRDefault="007F2F58"/>
    <w:p w14:paraId="1D9AFB0E" w14:textId="77777777" w:rsidR="007F2F58" w:rsidRPr="007F2F58" w:rsidRDefault="007F2F58">
      <w:pPr>
        <w:rPr>
          <w:b/>
        </w:rPr>
      </w:pPr>
      <w:r w:rsidRPr="007F2F58">
        <w:rPr>
          <w:b/>
        </w:rPr>
        <w:t>3. Usage and Word Pictures</w:t>
      </w:r>
    </w:p>
    <w:p w14:paraId="032D7DF0" w14:textId="77777777" w:rsidR="007F2F58" w:rsidRDefault="007F2F58">
      <w:r>
        <w:t>The New Testament preserves two vivid word pictures that illustrate the nature of chrēstos:</w:t>
      </w:r>
    </w:p>
    <w:p w14:paraId="2707B23C" w14:textId="77777777" w:rsidR="007F2F58" w:rsidRDefault="007F2F58">
      <w:r>
        <w:t>• In Luke 5:39, the word describes well-aged, mellow wine ("the old is better"). The wine has lost its harsh, acidic bite and has become smooth, pleasant, and delightful to drink. Biblical kindness is likewise free from any biting, abrasive edge.</w:t>
      </w:r>
    </w:p>
    <w:p w14:paraId="42FF3022" w14:textId="77777777" w:rsidR="007F2F58" w:rsidRDefault="007F2F58">
      <w:r>
        <w:t>• In Matthew 11:30, Jesus describes His yoke as easy (chrēstos). A yoke that is chrēstos is one that is perfectly fitted to the animal's neck, customized so that it does not chafe, pinch, or cause pain. It is useful and well-suited for labor. Similarly, a kind person behaves in a way that does not irritate, wound, or crush others, but instead makes their burdens easier to bear.</w:t>
      </w:r>
    </w:p>
    <w:p w14:paraId="6DE9C599" w14:textId="77777777" w:rsidR="007F2F58" w:rsidRDefault="007F2F58"/>
    <w:p w14:paraId="25A2CD66" w14:textId="77777777" w:rsidR="007F2F58" w:rsidRPr="007F2F58" w:rsidRDefault="007F2F58">
      <w:pPr>
        <w:rPr>
          <w:b/>
        </w:rPr>
      </w:pPr>
      <w:r w:rsidRPr="007F2F58">
        <w:rPr>
          <w:b/>
        </w:rPr>
        <w:t>4. Theological Implications</w:t>
      </w:r>
    </w:p>
    <w:p w14:paraId="6FEAA26D" w14:textId="77777777" w:rsidR="007F2F58" w:rsidRDefault="007F2F58">
      <w:r>
        <w:t>Kindness is not merely a human virtue but a defining attribute of God's character. God's chrēstos is radically inclusive; Jesus declares that God is "kind to the unthankful and evil" (Luke 6:35). This divine kindness is not a tolerant indulgence of sin, but a merciful, non-coercive goodness designed to draw rebellious hearts back to Himself; as Romans 2:4 states, "the goodness of God leads you to repentance." Therefore, when believers are commanded to be kind, they are called to participate in and reflect the divine nature, extending the same undeserved, non-abrasive grace to others that they themselves have received in Christ.</w:t>
      </w:r>
    </w:p>
    <w:p w14:paraId="46671BAB" w14:textId="77777777" w:rsidR="007F2F58" w:rsidRDefault="007F2F58"/>
    <w:p w14:paraId="38557EEE" w14:textId="77777777" w:rsidR="007F2F58" w:rsidRPr="007F2F58" w:rsidRDefault="007F2F58">
      <w:pPr>
        <w:rPr>
          <w:b/>
        </w:rPr>
      </w:pPr>
      <w:r w:rsidRPr="007F2F58">
        <w:rPr>
          <w:b/>
        </w:rPr>
        <w:t>5. Contextual Nuance in the Passage</w:t>
      </w:r>
    </w:p>
    <w:p w14:paraId="28CAF1EB" w14:textId="77777777" w:rsidR="007F2F58" w:rsidRDefault="007F2F58">
      <w:r>
        <w:t xml:space="preserve">In Ephesians 4:32, the command to "be kind" (chrēstoi) stands in immediate and deliberate contrast to the relational toxins listed in the preceding verse: "Let all bitterness, wrath, anger, clamor, and evil speaking be put away from you, with all malice" (Ephesians 4:31). Where malice and bitterness are sharp, destructive, and self-serving, chrēstos is smooth, constructive, and self-giving. </w:t>
      </w:r>
    </w:p>
    <w:p w14:paraId="56FD359F" w14:textId="77777777" w:rsidR="007F2F58" w:rsidRDefault="007F2F58">
      <w:r>
        <w:t>Paul pairs kindness with being "tenderhearted" (eysplagchnoi, literally "having strong, compassionate bowels") and "forgiving one another" (charizomenoi, showing grace). This indicates that the kindness commanded here is not a superficial politeness, but an emotionally invested, active commitment to relational healing. Believers are to treat one another with a gentle, accommodating spirit, motivated by the supreme standard of how "God in Christ forgave you."</w:t>
      </w:r>
    </w:p>
    <w:p w14:paraId="32986A29" w14:textId="77777777" w:rsidR="007F2F58" w:rsidRDefault="007F2F58"/>
    <w:p w14:paraId="15BC7FFC" w14:textId="77777777" w:rsidR="007F2F58" w:rsidRPr="007F2F58" w:rsidRDefault="007F2F58">
      <w:pPr>
        <w:rPr>
          <w:b/>
        </w:rPr>
      </w:pPr>
      <w:r w:rsidRPr="007F2F58">
        <w:rPr>
          <w:b/>
        </w:rPr>
        <w:t>6. Key Uses in Other Verses (NKJV)</w:t>
      </w:r>
    </w:p>
    <w:p w14:paraId="3688CA36" w14:textId="77777777" w:rsidR="007F2F58" w:rsidRDefault="007F2F58">
      <w:r>
        <w:t>• Matthew 11:30 - "For My yoke is easy and My burden is light."</w:t>
      </w:r>
    </w:p>
    <w:p w14:paraId="12813BBF" w14:textId="77777777" w:rsidR="007F2F58" w:rsidRDefault="007F2F58">
      <w:r>
        <w:t>• Luke 5:39 - "And no one, having drunk old wine, immediately desires new; for he says, ‘The old is better.’"</w:t>
      </w:r>
    </w:p>
    <w:p w14:paraId="5E11D9B7" w14:textId="77777777" w:rsidR="007F2F58" w:rsidRDefault="007F2F58">
      <w:r>
        <w:t>• Luke 6:35 - "But love your enemies, do good, and lend, hoping for nothing in return; and your reward will be great, and you will be sons of the Most High. For He is kind to the unthankful and evil."</w:t>
      </w:r>
    </w:p>
    <w:p w14:paraId="673F3D74" w14:textId="77777777" w:rsidR="007F2F58" w:rsidRDefault="007F2F58">
      <w:r>
        <w:t>• Romans 2:4 - "Or do you despise the riches of His goodness, forbearance, and longsuffering, not knowing that the goodness of God leads you to repentance?"</w:t>
      </w:r>
    </w:p>
    <w:p w14:paraId="32D432D6" w14:textId="77777777" w:rsidR="007F2F58" w:rsidRDefault="007F2F58">
      <w:r>
        <w:t>• 1 Peter 2:3 - "if indeed you have tasted that the Lord is gracious."</w:t>
      </w:r>
    </w:p>
    <w:p w14:paraId="058B1EEA" w14:textId="77777777" w:rsidR="007F2F58" w:rsidRDefault="007F2F58"/>
    <w:p w14:paraId="06732BE2" w14:textId="77777777" w:rsidR="007F2F58" w:rsidRPr="007F2F58" w:rsidRDefault="007F2F58">
      <w:pPr>
        <w:rPr>
          <w:b/>
        </w:rPr>
      </w:pPr>
      <w:r w:rsidRPr="007F2F58">
        <w:rPr>
          <w:b/>
        </w:rPr>
        <w:t>7. Other Relevant Insights</w:t>
      </w:r>
    </w:p>
    <w:p w14:paraId="5F3221F0" w14:textId="77777777" w:rsidR="007F2F58" w:rsidRDefault="007F2F58">
      <w:r>
        <w:t>In the pronunciation of the first-century Mediterranean world, the word Christos (Christ) and the adjective chrēstos (kind/good) were homophones, sounding identical to the ear (pronounced chris-tos). Early Christian apologists noted that pagans frequently misspelled or mispronounced "Christians" (Christianoi) as Chrēstianoi, which meant "those made of kindness" or "the good/useful ones." The early church embraced this wordplay, arguing that even the linguistic errors of their detractors testified to the remarkable, practical kindness that characterized the followers of Jesus.</w:t>
      </w:r>
    </w:p>
    <w:p w14:paraId="1AF5EF4E" w14:textId="77777777" w:rsidR="007F2F58" w:rsidRDefault="007F2F58"/>
    <w:p w14:paraId="1EBBA172" w14:textId="77777777" w:rsidR="007F2F58" w:rsidRPr="007F2F58" w:rsidRDefault="007F2F58">
      <w:pPr>
        <w:rPr>
          <w:b/>
        </w:rPr>
      </w:pPr>
      <w:r w:rsidRPr="007F2F58">
        <w:rPr>
          <w:b/>
        </w:rPr>
        <w:t>8. References</w:t>
      </w:r>
    </w:p>
    <w:p w14:paraId="27B3C3EF" w14:textId="77777777" w:rsidR="007F2F58" w:rsidRDefault="007F2F58">
      <w:r>
        <w:t>• BDAG Greek-English Lexicon of the New Testament</w:t>
      </w:r>
    </w:p>
    <w:p w14:paraId="0FA4E810" w14:textId="77777777" w:rsidR="007F2F58" w:rsidRDefault="007F2F58">
      <w:r>
        <w:t>• Thayer's Greek-English Lexicon</w:t>
      </w:r>
    </w:p>
    <w:p w14:paraId="137BA6F2" w14:textId="77777777" w:rsidR="007F2F58" w:rsidRDefault="007F2F58">
      <w:r>
        <w:t>• Vine's Expository Dictionary of New Testament Words</w:t>
      </w:r>
    </w:p>
    <w:p w14:paraId="2F9A85DB" w14:textId="77777777" w:rsidR="007F2F58" w:rsidRDefault="007F2F58">
      <w:r>
        <w:t>• Theological Dictionary of the New Testament</w:t>
      </w:r>
    </w:p>
    <w:p w14:paraId="7AF2EF8D" w14:textId="560DF02F" w:rsidR="004C5552" w:rsidRDefault="007F2F58">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F5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F2F58"/>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E0E90"/>
  <w15:chartTrackingRefBased/>
  <w15:docId w15:val="{EF73CA11-4F17-46CB-BC3B-1DCBC0A08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F2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F2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F58"/>
    <w:rPr>
      <w:rFonts w:eastAsiaTheme="majorEastAsia" w:cstheme="majorBidi"/>
      <w:color w:val="272727" w:themeColor="text1" w:themeTint="D8"/>
    </w:rPr>
  </w:style>
  <w:style w:type="paragraph" w:styleId="Title">
    <w:name w:val="Title"/>
    <w:basedOn w:val="Normal"/>
    <w:next w:val="Normal"/>
    <w:link w:val="TitleChar"/>
    <w:uiPriority w:val="10"/>
    <w:qFormat/>
    <w:rsid w:val="007F2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F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F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F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F58"/>
    <w:pPr>
      <w:spacing w:before="160"/>
      <w:jc w:val="center"/>
    </w:pPr>
    <w:rPr>
      <w:i/>
      <w:iCs/>
      <w:color w:val="404040" w:themeColor="text1" w:themeTint="BF"/>
    </w:rPr>
  </w:style>
  <w:style w:type="character" w:customStyle="1" w:styleId="QuoteChar">
    <w:name w:val="Quote Char"/>
    <w:basedOn w:val="DefaultParagraphFont"/>
    <w:link w:val="Quote"/>
    <w:uiPriority w:val="29"/>
    <w:rsid w:val="007F2F58"/>
    <w:rPr>
      <w:i/>
      <w:iCs/>
      <w:color w:val="404040" w:themeColor="text1" w:themeTint="BF"/>
    </w:rPr>
  </w:style>
  <w:style w:type="paragraph" w:styleId="ListParagraph">
    <w:name w:val="List Paragraph"/>
    <w:basedOn w:val="Normal"/>
    <w:uiPriority w:val="34"/>
    <w:qFormat/>
    <w:rsid w:val="007F2F58"/>
    <w:pPr>
      <w:ind w:left="720"/>
      <w:contextualSpacing/>
    </w:pPr>
  </w:style>
  <w:style w:type="character" w:styleId="IntenseEmphasis">
    <w:name w:val="Intense Emphasis"/>
    <w:basedOn w:val="DefaultParagraphFont"/>
    <w:uiPriority w:val="21"/>
    <w:qFormat/>
    <w:rsid w:val="007F2F58"/>
    <w:rPr>
      <w:i/>
      <w:iCs/>
      <w:color w:val="2E74B5" w:themeColor="accent1" w:themeShade="BF"/>
    </w:rPr>
  </w:style>
  <w:style w:type="paragraph" w:styleId="IntenseQuote">
    <w:name w:val="Intense Quote"/>
    <w:basedOn w:val="Normal"/>
    <w:next w:val="Normal"/>
    <w:link w:val="IntenseQuoteChar"/>
    <w:uiPriority w:val="30"/>
    <w:qFormat/>
    <w:rsid w:val="007F2F5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F2F58"/>
    <w:rPr>
      <w:i/>
      <w:iCs/>
      <w:color w:val="2E74B5" w:themeColor="accent1" w:themeShade="BF"/>
    </w:rPr>
  </w:style>
  <w:style w:type="character" w:styleId="IntenseReference">
    <w:name w:val="Intense Reference"/>
    <w:basedOn w:val="DefaultParagraphFont"/>
    <w:uiPriority w:val="32"/>
    <w:qFormat/>
    <w:rsid w:val="007F2F5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882</Words>
  <Characters>4590</Characters>
  <Application>Microsoft Office Word</Application>
  <DocSecurity>0</DocSecurity>
  <Lines>88</Lines>
  <Paragraphs>47</Paragraphs>
  <ScaleCrop>false</ScaleCrop>
  <Company/>
  <LinksUpToDate>false</LinksUpToDate>
  <CharactersWithSpaces>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2026-08-13T01:24:00Z</dcterms:created>
  <dcterms:modified xsi:type="dcterms:W3CDTF">2026-08-13T01:24:00Z</dcterms:modified>
</cp:coreProperties>
</file>