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D912" w14:textId="77777777" w:rsidR="001C261A" w:rsidRPr="001C261A" w:rsidRDefault="001C261A">
      <w:pPr>
        <w:rPr>
          <w:b/>
        </w:rPr>
      </w:pPr>
      <w:r w:rsidRPr="001C261A">
        <w:rPr>
          <w:b/>
        </w:rPr>
        <w:t>DESCENDED - ( katabainō , Strong's G2597 )</w:t>
      </w:r>
    </w:p>
    <w:p w14:paraId="4825D4F4" w14:textId="77777777" w:rsidR="001C261A" w:rsidRDefault="001C261A">
      <w:r w:rsidRPr="001C261A">
        <w:rPr>
          <w:b/>
        </w:rPr>
        <w:t>Summary:</w:t>
      </w:r>
    </w:p>
    <w:p w14:paraId="26EABFBA" w14:textId="77777777" w:rsidR="001C261A" w:rsidRDefault="001C261A">
      <w:r>
        <w:t>The Greek verb katabainō literally means to go down, step down, or descend from a higher place to a lower place. In Ephesians 4:9, it contrasts with Christ's ascension, emphasizing His profound humiliation and incarnation. By stepping down from the heights of heavenly glory into the "lower parts of the earth," Jesus fully entered the human experience to accomplish redemption before ascending in victory to distribute gifts to His church.</w:t>
      </w:r>
    </w:p>
    <w:p w14:paraId="5DD411D0" w14:textId="77777777" w:rsidR="001C261A" w:rsidRDefault="001C261A"/>
    <w:p w14:paraId="70C929DA" w14:textId="77777777" w:rsidR="001C261A" w:rsidRDefault="001C261A">
      <w:r w:rsidRPr="001C261A">
        <w:rPr>
          <w:b/>
        </w:rPr>
        <w:t>Full Study:</w:t>
      </w:r>
    </w:p>
    <w:p w14:paraId="66BC33DF" w14:textId="77777777" w:rsidR="001C261A" w:rsidRDefault="001C261A"/>
    <w:p w14:paraId="225E964C" w14:textId="77777777" w:rsidR="001C261A" w:rsidRPr="001C261A" w:rsidRDefault="001C261A">
      <w:pPr>
        <w:rPr>
          <w:b/>
        </w:rPr>
      </w:pPr>
      <w:r w:rsidRPr="001C261A">
        <w:rPr>
          <w:b/>
        </w:rPr>
        <w:t>1. Word Picture / Background</w:t>
      </w:r>
    </w:p>
    <w:p w14:paraId="456C6E6D" w14:textId="77777777" w:rsidR="001C261A" w:rsidRDefault="001C261A">
      <w:r>
        <w:t>• Formed from two Greek words: kata (down, against, according to) and bainō (to step, walk, or go).</w:t>
      </w:r>
    </w:p>
    <w:p w14:paraId="521BAC5E" w14:textId="77777777" w:rsidR="001C261A" w:rsidRDefault="001C261A">
      <w:r>
        <w:t>• The literal image is one of "stepping down" from a higher elevation to a lower one, such as walking down a mountain, disembarking from a ship, or coming down from the sky.</w:t>
      </w:r>
    </w:p>
    <w:p w14:paraId="063976BC" w14:textId="77777777" w:rsidR="001C261A" w:rsidRDefault="001C261A">
      <w:r>
        <w:t>• In the ancient world, it was often used of deities coming down to interact with humanity, but in the New Testament, it vividly captures the historical reality of the Incarnation—the Son of God literally stepping down into human history.</w:t>
      </w:r>
    </w:p>
    <w:p w14:paraId="63DD60A7" w14:textId="77777777" w:rsidR="001C261A" w:rsidRDefault="001C261A"/>
    <w:p w14:paraId="101809CC" w14:textId="77777777" w:rsidR="001C261A" w:rsidRPr="001C261A" w:rsidRDefault="001C261A">
      <w:pPr>
        <w:rPr>
          <w:b/>
        </w:rPr>
      </w:pPr>
      <w:r w:rsidRPr="001C261A">
        <w:rPr>
          <w:b/>
        </w:rPr>
        <w:t>2. Meaning / Lexical Definition</w:t>
      </w:r>
    </w:p>
    <w:p w14:paraId="00F91303" w14:textId="77777777" w:rsidR="001C261A" w:rsidRDefault="001C261A">
      <w:r>
        <w:t>• To go down, come down, descend.</w:t>
      </w:r>
    </w:p>
    <w:p w14:paraId="32DCEB1D" w14:textId="77777777" w:rsidR="001C261A" w:rsidRDefault="001C261A">
      <w:r>
        <w:t>• Used of physical movement from a higher to a lower place (e.g., coming down a mountain, stepping out of a boat, descending from the sky).</w:t>
      </w:r>
    </w:p>
    <w:p w14:paraId="34A5C47E" w14:textId="77777777" w:rsidR="001C261A" w:rsidRDefault="001C261A">
      <w:r>
        <w:t>• Used of meteorological phenomena (rain coming down, fire descending from heaven).</w:t>
      </w:r>
    </w:p>
    <w:p w14:paraId="1F288D22" w14:textId="77777777" w:rsidR="001C261A" w:rsidRDefault="001C261A">
      <w:r>
        <w:t>• Used of spiritual realities, particularly the Holy Spirit descending like a dove, or the Son of Man descending from heaven.</w:t>
      </w:r>
    </w:p>
    <w:p w14:paraId="2FAF1F70" w14:textId="77777777" w:rsidR="001C261A" w:rsidRDefault="001C261A"/>
    <w:p w14:paraId="34481541" w14:textId="77777777" w:rsidR="001C261A" w:rsidRPr="001C261A" w:rsidRDefault="001C261A">
      <w:pPr>
        <w:rPr>
          <w:b/>
        </w:rPr>
      </w:pPr>
      <w:r w:rsidRPr="001C261A">
        <w:rPr>
          <w:b/>
        </w:rPr>
        <w:t>3. Usage and Word Pictures</w:t>
      </w:r>
    </w:p>
    <w:p w14:paraId="07D4E5C2" w14:textId="77777777" w:rsidR="001C261A" w:rsidRDefault="001C261A">
      <w:r>
        <w:t>• katabainō is used over 80 times in the New Testament.</w:t>
      </w:r>
    </w:p>
    <w:p w14:paraId="5D168651" w14:textId="77777777" w:rsidR="001C261A" w:rsidRDefault="001C261A">
      <w:r>
        <w:t>• It frequently describes geographical movement, like traveling from Jerusalem (a high elevation) down to Jericho or Capernaum (lower elevations).</w:t>
      </w:r>
    </w:p>
    <w:p w14:paraId="5C9DA71F" w14:textId="77777777" w:rsidR="001C261A" w:rsidRDefault="001C261A">
      <w:r>
        <w:t>• It describes the Holy Spirit "descending" upon Jesus at His baptism (Matthew 3:16).</w:t>
      </w:r>
    </w:p>
    <w:p w14:paraId="05EE4520" w14:textId="77777777" w:rsidR="001C261A" w:rsidRDefault="001C261A">
      <w:r>
        <w:t>• In John's Gospel, it is a major theological motif for Jesus as the "bread which came down from heaven" (John 6:33).</w:t>
      </w:r>
    </w:p>
    <w:p w14:paraId="1306613E" w14:textId="77777777" w:rsidR="001C261A" w:rsidRDefault="001C261A">
      <w:r>
        <w:t>• It captures the apocalyptic return of Christ, who will "descend from heaven with a shout" (1 Thessalonians 4:16).</w:t>
      </w:r>
    </w:p>
    <w:p w14:paraId="3E511326" w14:textId="77777777" w:rsidR="001C261A" w:rsidRDefault="001C261A"/>
    <w:p w14:paraId="0A536F5F" w14:textId="77777777" w:rsidR="001C261A" w:rsidRPr="001C261A" w:rsidRDefault="001C261A">
      <w:pPr>
        <w:rPr>
          <w:b/>
        </w:rPr>
      </w:pPr>
      <w:r w:rsidRPr="001C261A">
        <w:rPr>
          <w:b/>
        </w:rPr>
        <w:t>4. Theological Implications</w:t>
      </w:r>
    </w:p>
    <w:p w14:paraId="7697B059" w14:textId="77777777" w:rsidR="001C261A" w:rsidRDefault="001C261A">
      <w:r>
        <w:t>• The word underscores the doctrine of the Incarnation and Christ's humiliation (kenosis). The eternal Son of God left the highest place of glory to enter the lowest human condition.</w:t>
      </w:r>
    </w:p>
    <w:p w14:paraId="38BA649C" w14:textId="77777777" w:rsidR="001C261A" w:rsidRDefault="001C261A">
      <w:r>
        <w:t>• Ascension and descension are deeply linked in biblical theology. One cannot ascend to rule over all things unless He has first descended to conquer sin, death, and the grave. The depth of His descent secures the height of His exaltation.</w:t>
      </w:r>
    </w:p>
    <w:p w14:paraId="3D6A9AD1" w14:textId="77777777" w:rsidR="001C261A" w:rsidRDefault="001C261A">
      <w:r>
        <w:t>• This descent also demonstrates God's accessible grace. He did not shout instructions from heaven; He physically stepped down into the brokenness of the world to rescue His people.</w:t>
      </w:r>
    </w:p>
    <w:p w14:paraId="59676C1C" w14:textId="77777777" w:rsidR="001C261A" w:rsidRDefault="001C261A"/>
    <w:p w14:paraId="19BCC3D7" w14:textId="77777777" w:rsidR="001C261A" w:rsidRPr="001C261A" w:rsidRDefault="001C261A">
      <w:pPr>
        <w:rPr>
          <w:b/>
        </w:rPr>
      </w:pPr>
      <w:r w:rsidRPr="001C261A">
        <w:rPr>
          <w:b/>
        </w:rPr>
        <w:t>5. Contextual Nuance in the Passage</w:t>
      </w:r>
    </w:p>
    <w:p w14:paraId="36A3C4A6" w14:textId="77777777" w:rsidR="001C261A" w:rsidRDefault="001C261A">
      <w:r>
        <w:t>• In Ephesians 4:9, Paul uses katabainō as an exegetical commentary on Psalm 68:18 ("You have ascended on high"). Paul argues that Christ's glorious ascension logically implies a prior descension.</w:t>
      </w:r>
    </w:p>
    <w:p w14:paraId="64EE81A8" w14:textId="77777777" w:rsidR="001C261A" w:rsidRDefault="001C261A">
      <w:r>
        <w:t>• The phrase "descended into the lower parts of the earth" has been understood in three primary ways: 1) Christ descending into Hades/the grave between His death and resurrection, 2) Christ descending to the earth itself at the Incarnation (where "lower parts of the earth" means "the lower parts, which are the earth"), or 3) Christ descending in the Spirit at Pentecost.</w:t>
      </w:r>
    </w:p>
    <w:p w14:paraId="45641099" w14:textId="77777777" w:rsidR="001C261A" w:rsidRDefault="001C261A">
      <w:r>
        <w:t>• Contextually, the emphasis is on the Incarnation culminating in His death and burial. Christ stepped all the way down into our fallen world and the grave before ascending to fill the universe with His presence and distribute spiritual gifts to the Church.</w:t>
      </w:r>
    </w:p>
    <w:p w14:paraId="11D03E5E" w14:textId="77777777" w:rsidR="001C261A" w:rsidRDefault="001C261A"/>
    <w:p w14:paraId="6A279CDB" w14:textId="77777777" w:rsidR="001C261A" w:rsidRPr="001C261A" w:rsidRDefault="001C261A">
      <w:pPr>
        <w:rPr>
          <w:b/>
        </w:rPr>
      </w:pPr>
      <w:r w:rsidRPr="001C261A">
        <w:rPr>
          <w:b/>
        </w:rPr>
        <w:t>6. Key Uses in Other Verses (NKJV)</w:t>
      </w:r>
    </w:p>
    <w:p w14:paraId="6D56B8BF" w14:textId="77777777" w:rsidR="001C261A" w:rsidRDefault="001C261A">
      <w:r>
        <w:t>• Matthew 3:16 - "and he saw the Spirit of God descending like a dove and alighting upon Him."</w:t>
      </w:r>
    </w:p>
    <w:p w14:paraId="4B71E8B5" w14:textId="77777777" w:rsidR="001C261A" w:rsidRDefault="001C261A">
      <w:r>
        <w:t>• John 3:13 - "No one has ascended to heaven but He who came down from heaven, that is, the Son of Man who is in heaven."</w:t>
      </w:r>
    </w:p>
    <w:p w14:paraId="08967E57" w14:textId="77777777" w:rsidR="001C261A" w:rsidRDefault="001C261A">
      <w:r>
        <w:t>• John 6:38 - "For I have come down from heaven, not to do My own will, but the will of Him who sent Me."</w:t>
      </w:r>
    </w:p>
    <w:p w14:paraId="2008756A" w14:textId="77777777" w:rsidR="001C261A" w:rsidRDefault="001C261A">
      <w:r>
        <w:t>• 1 Thessalonians 4:16 - "For the Lord Himself will descend from heaven with a shout, with the voice of an archangel, and with the trumpet of God."</w:t>
      </w:r>
    </w:p>
    <w:p w14:paraId="67DEF7DB" w14:textId="77777777" w:rsidR="001C261A" w:rsidRDefault="001C261A"/>
    <w:p w14:paraId="396E3B77" w14:textId="77777777" w:rsidR="001C261A" w:rsidRPr="001C261A" w:rsidRDefault="001C261A">
      <w:pPr>
        <w:rPr>
          <w:b/>
        </w:rPr>
      </w:pPr>
      <w:r w:rsidRPr="001C261A">
        <w:rPr>
          <w:b/>
        </w:rPr>
        <w:t>7. Other Relevant Insights</w:t>
      </w:r>
    </w:p>
    <w:p w14:paraId="121C22C4" w14:textId="77777777" w:rsidR="001C261A" w:rsidRDefault="001C261A">
      <w:r>
        <w:t>• The contrast between katabainō (descend) and anabainō (ascend) is a recurring motif in Scripture, echoing Jacob’s ladder where angels were "ascending and descending" (Genesis 28:12, John 1:51). Jesus is the ultimate fulfillment of this picture—the bridge between heaven and earth who stepped down so that we might ultimately be raised up with Him.</w:t>
      </w:r>
    </w:p>
    <w:p w14:paraId="15E9E2C1" w14:textId="77777777" w:rsidR="001C261A" w:rsidRDefault="001C261A"/>
    <w:p w14:paraId="251C4A3F" w14:textId="77777777" w:rsidR="001C261A" w:rsidRPr="001C261A" w:rsidRDefault="001C261A">
      <w:pPr>
        <w:rPr>
          <w:b/>
        </w:rPr>
      </w:pPr>
      <w:r w:rsidRPr="001C261A">
        <w:rPr>
          <w:b/>
        </w:rPr>
        <w:t>8. References</w:t>
      </w:r>
    </w:p>
    <w:p w14:paraId="78BD3F4A" w14:textId="77777777" w:rsidR="001C261A" w:rsidRDefault="001C261A">
      <w:r>
        <w:t>• BDAG, A Greek-English Lexicon of the New Testament and Other Early Christian Literature.</w:t>
      </w:r>
    </w:p>
    <w:p w14:paraId="08CD2CEA" w14:textId="77777777" w:rsidR="001C261A" w:rsidRDefault="001C261A">
      <w:r>
        <w:t>• Vine's Expository Dictionary of Old and New Testament Words.</w:t>
      </w:r>
    </w:p>
    <w:p w14:paraId="34BBAB0B" w14:textId="77777777" w:rsidR="001C261A" w:rsidRDefault="001C261A">
      <w:r>
        <w:t>• Theological Dictionary of the New Testament (Little Kittel).</w:t>
      </w:r>
    </w:p>
    <w:p w14:paraId="6946E7D0" w14:textId="1E9D842A" w:rsidR="004C5552" w:rsidRDefault="001C261A">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61A"/>
    <w:rsid w:val="00017747"/>
    <w:rsid w:val="00023A4A"/>
    <w:rsid w:val="0006763F"/>
    <w:rsid w:val="000C53AC"/>
    <w:rsid w:val="00146083"/>
    <w:rsid w:val="001B2D17"/>
    <w:rsid w:val="001C261A"/>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3835"/>
  <w15:chartTrackingRefBased/>
  <w15:docId w15:val="{9B598492-F670-47B0-A474-CD4D0F3E6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2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2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61A"/>
    <w:rPr>
      <w:rFonts w:eastAsiaTheme="majorEastAsia" w:cstheme="majorBidi"/>
      <w:color w:val="272727" w:themeColor="text1" w:themeTint="D8"/>
    </w:rPr>
  </w:style>
  <w:style w:type="paragraph" w:styleId="Title">
    <w:name w:val="Title"/>
    <w:basedOn w:val="Normal"/>
    <w:next w:val="Normal"/>
    <w:link w:val="TitleChar"/>
    <w:uiPriority w:val="10"/>
    <w:qFormat/>
    <w:rsid w:val="001C2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61A"/>
    <w:pPr>
      <w:spacing w:before="160"/>
      <w:jc w:val="center"/>
    </w:pPr>
    <w:rPr>
      <w:i/>
      <w:iCs/>
      <w:color w:val="404040" w:themeColor="text1" w:themeTint="BF"/>
    </w:rPr>
  </w:style>
  <w:style w:type="character" w:customStyle="1" w:styleId="QuoteChar">
    <w:name w:val="Quote Char"/>
    <w:basedOn w:val="DefaultParagraphFont"/>
    <w:link w:val="Quote"/>
    <w:uiPriority w:val="29"/>
    <w:rsid w:val="001C261A"/>
    <w:rPr>
      <w:i/>
      <w:iCs/>
      <w:color w:val="404040" w:themeColor="text1" w:themeTint="BF"/>
    </w:rPr>
  </w:style>
  <w:style w:type="paragraph" w:styleId="ListParagraph">
    <w:name w:val="List Paragraph"/>
    <w:basedOn w:val="Normal"/>
    <w:uiPriority w:val="34"/>
    <w:qFormat/>
    <w:rsid w:val="001C261A"/>
    <w:pPr>
      <w:ind w:left="720"/>
      <w:contextualSpacing/>
    </w:pPr>
  </w:style>
  <w:style w:type="character" w:styleId="IntenseEmphasis">
    <w:name w:val="Intense Emphasis"/>
    <w:basedOn w:val="DefaultParagraphFont"/>
    <w:uiPriority w:val="21"/>
    <w:qFormat/>
    <w:rsid w:val="001C261A"/>
    <w:rPr>
      <w:i/>
      <w:iCs/>
      <w:color w:val="2E74B5" w:themeColor="accent1" w:themeShade="BF"/>
    </w:rPr>
  </w:style>
  <w:style w:type="paragraph" w:styleId="IntenseQuote">
    <w:name w:val="Intense Quote"/>
    <w:basedOn w:val="Normal"/>
    <w:next w:val="Normal"/>
    <w:link w:val="IntenseQuoteChar"/>
    <w:uiPriority w:val="30"/>
    <w:qFormat/>
    <w:rsid w:val="001C26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261A"/>
    <w:rPr>
      <w:i/>
      <w:iCs/>
      <w:color w:val="2E74B5" w:themeColor="accent1" w:themeShade="BF"/>
    </w:rPr>
  </w:style>
  <w:style w:type="character" w:styleId="IntenseReference">
    <w:name w:val="Intense Reference"/>
    <w:basedOn w:val="DefaultParagraphFont"/>
    <w:uiPriority w:val="32"/>
    <w:qFormat/>
    <w:rsid w:val="001C26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3940</Characters>
  <Application>Microsoft Office Word</Application>
  <DocSecurity>0</DocSecurity>
  <Lines>75</Lines>
  <Paragraphs>41</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