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C8E4" w14:textId="77777777" w:rsidR="00E964A1" w:rsidRPr="00E964A1" w:rsidRDefault="00E964A1">
      <w:pPr>
        <w:rPr>
          <w:b/>
        </w:rPr>
      </w:pPr>
      <w:r w:rsidRPr="00E964A1">
        <w:rPr>
          <w:b/>
        </w:rPr>
        <w:t>ACCEPTABLE - ( euarestos, Strong's G2101 )</w:t>
      </w:r>
    </w:p>
    <w:p w14:paraId="42F499C4" w14:textId="77777777" w:rsidR="00E964A1" w:rsidRDefault="00E964A1">
      <w:r w:rsidRPr="00E964A1">
        <w:rPr>
          <w:b/>
        </w:rPr>
        <w:t>Summary:</w:t>
      </w:r>
    </w:p>
    <w:p w14:paraId="5D5B871F" w14:textId="77777777" w:rsidR="00E964A1" w:rsidRDefault="00E964A1">
      <w:r>
        <w:t>In Ephesians 5:10, "acceptable" translates the Greek adjective euarestos, which means "well-pleasing" or "highly pleasing." It describes an attitude, action, or lifestyle that meets with God's deliberate approval and brings Him deep satisfaction. Rather than representing a minimal standard of what God will merely tolerate, the word denotes that which is actively delightful to Him. For the believer walking in the light, discerning and doing what is euarestos to the Lord is the primary compass for daily Christian living.</w:t>
      </w:r>
    </w:p>
    <w:p w14:paraId="252C3252" w14:textId="77777777" w:rsidR="00E964A1" w:rsidRDefault="00E964A1"/>
    <w:p w14:paraId="4BB73AF0" w14:textId="77777777" w:rsidR="00E964A1" w:rsidRDefault="00E964A1">
      <w:r w:rsidRPr="00E964A1">
        <w:rPr>
          <w:b/>
        </w:rPr>
        <w:t>Full Study:</w:t>
      </w:r>
    </w:p>
    <w:p w14:paraId="3A084F02" w14:textId="77777777" w:rsidR="00E964A1" w:rsidRDefault="00E964A1"/>
    <w:p w14:paraId="056F2C79" w14:textId="77777777" w:rsidR="00E964A1" w:rsidRPr="00E964A1" w:rsidRDefault="00E964A1">
      <w:pPr>
        <w:rPr>
          <w:b/>
        </w:rPr>
      </w:pPr>
      <w:r w:rsidRPr="00E964A1">
        <w:rPr>
          <w:b/>
        </w:rPr>
        <w:t>1. Word Picture / Background</w:t>
      </w:r>
    </w:p>
    <w:p w14:paraId="7EE1EB57" w14:textId="77777777" w:rsidR="00E964A1" w:rsidRDefault="00E964A1">
      <w:r>
        <w:t>• The word euarestos is a compound of two Greek elements: the adverb eu, meaning "well, good, or rightly," and the verb aresko, which means "to please" or "to accommodate."</w:t>
      </w:r>
    </w:p>
    <w:p w14:paraId="0EDD8A20" w14:textId="77777777" w:rsidR="00E964A1" w:rsidRDefault="00E964A1">
      <w:r>
        <w:t>• Historically, aresko was used of a citizen serving their city-state or a subject pleasing a king through honorable, dutiful service. It carried connotations of fitting in perfectly with someone's wishes or expectations.</w:t>
      </w:r>
    </w:p>
    <w:p w14:paraId="3C9C43C8" w14:textId="77777777" w:rsidR="00E964A1" w:rsidRPr="00E964A1" w:rsidRDefault="00E964A1">
      <w:pPr>
        <w:rPr>
          <w:b/>
        </w:rPr>
      </w:pPr>
      <w:r w:rsidRPr="00E964A1">
        <w:rPr>
          <w:b/>
        </w:rPr>
        <w:t>• When combined into euarestos, the prefix eu intensifies the concept, elevating "pleasing" to "well-pleasing" or "fully acceptable." It evokes the image of a servant who does not merely do the bare minimum to avoid punishment, but who studies the master's preferences to bring him genuine pleasure and joy.</w:t>
      </w:r>
    </w:p>
    <w:p w14:paraId="45A2E314" w14:textId="77777777" w:rsidR="00E964A1" w:rsidRDefault="00E964A1"/>
    <w:p w14:paraId="12D4EC64" w14:textId="77777777" w:rsidR="00E964A1" w:rsidRPr="00E964A1" w:rsidRDefault="00E964A1">
      <w:pPr>
        <w:rPr>
          <w:b/>
        </w:rPr>
      </w:pPr>
      <w:r w:rsidRPr="00E964A1">
        <w:rPr>
          <w:b/>
        </w:rPr>
        <w:t>2. Meaning / Lexical Definition</w:t>
      </w:r>
    </w:p>
    <w:p w14:paraId="236C03AB" w14:textId="77777777" w:rsidR="00E964A1" w:rsidRDefault="00E964A1">
      <w:r>
        <w:t>• The word euarestos means pleasing, well-pleasing, acceptable, or approved. It refers to that which is highly agreeable and causes gratification.</w:t>
      </w:r>
    </w:p>
    <w:p w14:paraId="11D665F9" w14:textId="77777777" w:rsidR="00E964A1" w:rsidRDefault="00E964A1">
      <w:r>
        <w:t>• In the New Testament, it is almost exclusively used to describe what is pleasing to God or Christ, signaling a state of alignment with His holy character and will.</w:t>
      </w:r>
    </w:p>
    <w:p w14:paraId="20F7FA90" w14:textId="77777777" w:rsidR="00E964A1" w:rsidRDefault="00E964A1">
      <w:r>
        <w:t>• It is the opposite of that which grieves or offends Him. It goes beyond legal compliance to capture the relational heart of obedience.</w:t>
      </w:r>
    </w:p>
    <w:p w14:paraId="0C4B2B14" w14:textId="77777777" w:rsidR="00E964A1" w:rsidRDefault="00E964A1"/>
    <w:p w14:paraId="02797041" w14:textId="77777777" w:rsidR="00E964A1" w:rsidRPr="00E964A1" w:rsidRDefault="00E964A1">
      <w:pPr>
        <w:rPr>
          <w:b/>
        </w:rPr>
      </w:pPr>
      <w:r w:rsidRPr="00E964A1">
        <w:rPr>
          <w:b/>
        </w:rPr>
        <w:t>3. Usage and Word Pictures</w:t>
      </w:r>
    </w:p>
    <w:p w14:paraId="7150D228" w14:textId="77777777" w:rsidR="00E964A1" w:rsidRDefault="00E964A1">
      <w:r>
        <w:t>• In ancient Greek literature, the word was used in honorific decrees to praise public benefactors who had performed outstanding, "well-pleasing" services for the community.</w:t>
      </w:r>
    </w:p>
    <w:p w14:paraId="5F1E4E06" w14:textId="77777777" w:rsidR="00E964A1" w:rsidRDefault="00E964A1">
      <w:r>
        <w:t>• In the Septuagint (the Greek Old Testament), related forms of euarestos describe Enoch's walk with God, capturing a lifestyle of close, harmonious fellowship that pleased the Creator.</w:t>
      </w:r>
    </w:p>
    <w:p w14:paraId="74D1A5F7" w14:textId="77777777" w:rsidR="00E964A1" w:rsidRDefault="00E964A1">
      <w:r>
        <w:t>• In the New Testament, the term is frequently associated with sacrificial imagery. Just as the smoke of an Old Testament sacrifice was described as a sweet aroma arising to God, the holy lives, praises, and financial generosity of New Testament believers are described as spiritual sacrifices that are euarestos to Him.</w:t>
      </w:r>
    </w:p>
    <w:p w14:paraId="03A9619B" w14:textId="77777777" w:rsidR="00E964A1" w:rsidRDefault="00E964A1"/>
    <w:p w14:paraId="18EEC7F6" w14:textId="77777777" w:rsidR="00E964A1" w:rsidRPr="00E964A1" w:rsidRDefault="00E964A1">
      <w:pPr>
        <w:rPr>
          <w:b/>
        </w:rPr>
      </w:pPr>
      <w:r w:rsidRPr="00E964A1">
        <w:rPr>
          <w:b/>
        </w:rPr>
        <w:t>4. Theological Implications</w:t>
      </w:r>
    </w:p>
    <w:p w14:paraId="0E25EF6D" w14:textId="77777777" w:rsidR="00E964A1" w:rsidRDefault="00E964A1">
      <w:r>
        <w:t>• Theologically, euarestos shifts the motivation of Christian ethics from legalistic duty to relational devotion. Holiness is not merely the avoidance of sin; it is the active pursuit of what delights the heart of God.</w:t>
      </w:r>
    </w:p>
    <w:p w14:paraId="0636C784" w14:textId="77777777" w:rsidR="00E964A1" w:rsidRDefault="00E964A1">
      <w:r>
        <w:t>• This term highlights the personal nature of God, who is not an impassive force but a loving Father who experiences pleasure, joy, and satisfaction in the actions of His children.</w:t>
      </w:r>
    </w:p>
    <w:p w14:paraId="22B17DDD" w14:textId="77777777" w:rsidR="00E964A1" w:rsidRDefault="00E964A1">
      <w:r>
        <w:t>• Because believers are already accepted in Christ by grace, their desire to be well-pleasing to Him is not an attempt to earn salvation, but a grateful response to it.</w:t>
      </w:r>
    </w:p>
    <w:p w14:paraId="563EC58C" w14:textId="77777777" w:rsidR="00E964A1" w:rsidRDefault="00E964A1"/>
    <w:p w14:paraId="078EDF97" w14:textId="77777777" w:rsidR="00E964A1" w:rsidRPr="00E964A1" w:rsidRDefault="00E964A1">
      <w:pPr>
        <w:rPr>
          <w:b/>
        </w:rPr>
      </w:pPr>
      <w:r w:rsidRPr="00E964A1">
        <w:rPr>
          <w:b/>
        </w:rPr>
        <w:t>5. Contextual Nuance in the Passage</w:t>
      </w:r>
    </w:p>
    <w:p w14:paraId="5F9F36EE" w14:textId="77777777" w:rsidR="00E964A1" w:rsidRDefault="00E964A1">
      <w:r>
        <w:t>• In Ephesians 5:10, Paul instructs believers to "prove what is acceptable to the Lord." The Greek verb for "proving" (dokimazo) means to test, examine, or scrutinize, as one would test metal to prove its purity.</w:t>
      </w:r>
    </w:p>
    <w:p w14:paraId="399117DF" w14:textId="77777777" w:rsidR="00E964A1" w:rsidRDefault="00E964A1">
      <w:r>
        <w:t>• Set in the context of walking as "children of light" rather than in the darkness of the culture, the believer is called to actively test every thought, choice, and lifestyle practice against the standard of what pleases Christ.</w:t>
      </w:r>
    </w:p>
    <w:p w14:paraId="4DC48486" w14:textId="77777777" w:rsidR="00E964A1" w:rsidRDefault="00E964A1">
      <w:r>
        <w:t>• The light of the gospel provides the visibility needed to make these distinctions. Discerning what is euarestos requires active, ongoing spiritual evaluation, transforming the Christian walk into a deliberate quest to align one's life with Christ's desires.</w:t>
      </w:r>
    </w:p>
    <w:p w14:paraId="79B7DF28" w14:textId="77777777" w:rsidR="00E964A1" w:rsidRDefault="00E964A1"/>
    <w:p w14:paraId="76680829" w14:textId="77777777" w:rsidR="00E964A1" w:rsidRPr="00E964A1" w:rsidRDefault="00E964A1">
      <w:pPr>
        <w:rPr>
          <w:b/>
        </w:rPr>
      </w:pPr>
      <w:r w:rsidRPr="00E964A1">
        <w:rPr>
          <w:b/>
        </w:rPr>
        <w:t>6. Key Uses in Other Verses (NKJV)</w:t>
      </w:r>
    </w:p>
    <w:p w14:paraId="03254BC5" w14:textId="77777777" w:rsidR="00E964A1" w:rsidRDefault="00E964A1">
      <w:r>
        <w:t>• Romans 12:1 - "I beseech you therefore, brethren, by the mercies of God, that you present your bodies a living sacrifice, holy, acceptable to God, which is your reasonable service."</w:t>
      </w:r>
    </w:p>
    <w:p w14:paraId="1B74E411" w14:textId="77777777" w:rsidR="00E964A1" w:rsidRDefault="00E964A1">
      <w:r>
        <w:t>• Romans 14:18 - "For he who serves Christ in these things is acceptable to God and approved by men."</w:t>
      </w:r>
    </w:p>
    <w:p w14:paraId="2DF33380" w14:textId="77777777" w:rsidR="00E964A1" w:rsidRDefault="00E964A1">
      <w:r>
        <w:t>• 2 Corinthians 5:9 - "Therefore we make it our aim, whether present or absent, to be well pleasing to Him."</w:t>
      </w:r>
    </w:p>
    <w:p w14:paraId="3AAE2705" w14:textId="77777777" w:rsidR="00E964A1" w:rsidRDefault="00E964A1">
      <w:r>
        <w:t>• Philippians 4:18 - "Indeed I have all and abound... having received from Epaphroditus the things sent from you, a sweet-smelling aroma, an acceptable sacrifice, well-pleasing to God."</w:t>
      </w:r>
    </w:p>
    <w:p w14:paraId="306092F2" w14:textId="77777777" w:rsidR="00E964A1" w:rsidRDefault="00E964A1">
      <w:r>
        <w:t>• Hebrews 13:21 - "...make you complete in every good work to do His will, working in you what is well-pleasing in His sight, through Jesus Christ, to whom be glory forever and ever. Amen."</w:t>
      </w:r>
    </w:p>
    <w:p w14:paraId="7945874E" w14:textId="77777777" w:rsidR="00E964A1" w:rsidRDefault="00E964A1"/>
    <w:p w14:paraId="5EAFDA97" w14:textId="77777777" w:rsidR="00E964A1" w:rsidRPr="00E964A1" w:rsidRDefault="00E964A1">
      <w:pPr>
        <w:rPr>
          <w:b/>
        </w:rPr>
      </w:pPr>
      <w:r w:rsidRPr="00E964A1">
        <w:rPr>
          <w:b/>
        </w:rPr>
        <w:t>7. Other Relevant Insights</w:t>
      </w:r>
    </w:p>
    <w:p w14:paraId="0FEE1A86" w14:textId="77777777" w:rsidR="00E964A1" w:rsidRDefault="00E964A1">
      <w:r>
        <w:t>• The word euarestos challenges the modern tendency to define Christian freedom purely in terms of what is "permissible" or "not explicitly forbidden."</w:t>
      </w:r>
    </w:p>
    <w:p w14:paraId="16DBD8C8" w14:textId="77777777" w:rsidR="00E964A1" w:rsidRDefault="00E964A1">
      <w:r>
        <w:t>• By establishing "what is pleasing to the Lord" as the ultimate test of conduct, Paul moves the Christian beyond the question, "How close to the edge of sin can I walk?" to the far more mature question, "What will bring the greatest joy to my Savior?" It transforms holiness from a list of prohibitions into a positive, creative pursuit of divine pleasure.</w:t>
      </w:r>
    </w:p>
    <w:p w14:paraId="394E7117" w14:textId="77777777" w:rsidR="00E964A1" w:rsidRDefault="00E964A1"/>
    <w:p w14:paraId="13B5D48B" w14:textId="77777777" w:rsidR="00E964A1" w:rsidRPr="00E964A1" w:rsidRDefault="00E964A1">
      <w:pPr>
        <w:rPr>
          <w:b/>
        </w:rPr>
      </w:pPr>
      <w:r w:rsidRPr="00E964A1">
        <w:rPr>
          <w:b/>
        </w:rPr>
        <w:t>8. References</w:t>
      </w:r>
    </w:p>
    <w:p w14:paraId="564C8320" w14:textId="77777777" w:rsidR="00E964A1" w:rsidRDefault="00E964A1">
      <w:r>
        <w:t>• BDAG</w:t>
      </w:r>
    </w:p>
    <w:p w14:paraId="0B312E82" w14:textId="77777777" w:rsidR="00E964A1" w:rsidRDefault="00E964A1">
      <w:r>
        <w:t>• Thayer's Greek-English Lexicon</w:t>
      </w:r>
    </w:p>
    <w:p w14:paraId="292E08D2" w14:textId="77777777" w:rsidR="00E964A1" w:rsidRDefault="00E964A1">
      <w:r>
        <w:t>• Vine's Expository Dictionary of New Testament Words</w:t>
      </w:r>
    </w:p>
    <w:p w14:paraId="549AF5BB" w14:textId="77777777" w:rsidR="00E964A1" w:rsidRDefault="00E964A1">
      <w:r>
        <w:t>• Theological Dictionary of the New Testament</w:t>
      </w:r>
    </w:p>
    <w:p w14:paraId="2E46F2B5" w14:textId="2D4673F6" w:rsidR="004C5552" w:rsidRDefault="00E964A1">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964A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F3B"/>
  <w15:chartTrackingRefBased/>
  <w15:docId w15:val="{781DDB5D-DD48-4D72-B5F8-BA0C5927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6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6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4A1"/>
    <w:rPr>
      <w:rFonts w:eastAsiaTheme="majorEastAsia" w:cstheme="majorBidi"/>
      <w:color w:val="272727" w:themeColor="text1" w:themeTint="D8"/>
    </w:rPr>
  </w:style>
  <w:style w:type="paragraph" w:styleId="Title">
    <w:name w:val="Title"/>
    <w:basedOn w:val="Normal"/>
    <w:next w:val="Normal"/>
    <w:link w:val="TitleChar"/>
    <w:uiPriority w:val="10"/>
    <w:qFormat/>
    <w:rsid w:val="00E96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4A1"/>
    <w:pPr>
      <w:spacing w:before="160"/>
      <w:jc w:val="center"/>
    </w:pPr>
    <w:rPr>
      <w:i/>
      <w:iCs/>
      <w:color w:val="404040" w:themeColor="text1" w:themeTint="BF"/>
    </w:rPr>
  </w:style>
  <w:style w:type="character" w:customStyle="1" w:styleId="QuoteChar">
    <w:name w:val="Quote Char"/>
    <w:basedOn w:val="DefaultParagraphFont"/>
    <w:link w:val="Quote"/>
    <w:uiPriority w:val="29"/>
    <w:rsid w:val="00E964A1"/>
    <w:rPr>
      <w:i/>
      <w:iCs/>
      <w:color w:val="404040" w:themeColor="text1" w:themeTint="BF"/>
    </w:rPr>
  </w:style>
  <w:style w:type="paragraph" w:styleId="ListParagraph">
    <w:name w:val="List Paragraph"/>
    <w:basedOn w:val="Normal"/>
    <w:uiPriority w:val="34"/>
    <w:qFormat/>
    <w:rsid w:val="00E964A1"/>
    <w:pPr>
      <w:ind w:left="720"/>
      <w:contextualSpacing/>
    </w:pPr>
  </w:style>
  <w:style w:type="character" w:styleId="IntenseEmphasis">
    <w:name w:val="Intense Emphasis"/>
    <w:basedOn w:val="DefaultParagraphFont"/>
    <w:uiPriority w:val="21"/>
    <w:qFormat/>
    <w:rsid w:val="00E964A1"/>
    <w:rPr>
      <w:i/>
      <w:iCs/>
      <w:color w:val="2E74B5" w:themeColor="accent1" w:themeShade="BF"/>
    </w:rPr>
  </w:style>
  <w:style w:type="paragraph" w:styleId="IntenseQuote">
    <w:name w:val="Intense Quote"/>
    <w:basedOn w:val="Normal"/>
    <w:next w:val="Normal"/>
    <w:link w:val="IntenseQuoteChar"/>
    <w:uiPriority w:val="30"/>
    <w:qFormat/>
    <w:rsid w:val="00E964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64A1"/>
    <w:rPr>
      <w:i/>
      <w:iCs/>
      <w:color w:val="2E74B5" w:themeColor="accent1" w:themeShade="BF"/>
    </w:rPr>
  </w:style>
  <w:style w:type="character" w:styleId="IntenseReference">
    <w:name w:val="Intense Reference"/>
    <w:basedOn w:val="DefaultParagraphFont"/>
    <w:uiPriority w:val="32"/>
    <w:qFormat/>
    <w:rsid w:val="00E964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4550</Characters>
  <Application>Microsoft Office Word</Application>
  <DocSecurity>0</DocSecurity>
  <Lines>87</Lines>
  <Paragraphs>47</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