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1E08" w14:textId="77777777" w:rsidR="00455C2C" w:rsidRPr="00455C2C" w:rsidRDefault="00455C2C">
      <w:pPr>
        <w:rPr>
          <w:b/>
        </w:rPr>
      </w:pPr>
      <w:r w:rsidRPr="00455C2C">
        <w:rPr>
          <w:b/>
        </w:rPr>
        <w:t>EVIL - ( ponēros , Strong's G4190 )</w:t>
      </w:r>
    </w:p>
    <w:p w14:paraId="6BF5AEF9" w14:textId="77777777" w:rsidR="00455C2C" w:rsidRDefault="00455C2C">
      <w:r w:rsidRPr="00455C2C">
        <w:rPr>
          <w:b/>
        </w:rPr>
        <w:t>Summary:</w:t>
      </w:r>
    </w:p>
    <w:p w14:paraId="27C81E21" w14:textId="77777777" w:rsidR="00455C2C" w:rsidRDefault="00455C2C">
      <w:r>
        <w:t>In Ephesians 5:16, the word translated "evil" is ponēros, which describes something that is not merely bad, passive, or defective, but actively harmful, malicious, and corrupting. While another common Greek word for bad (kakos) refers to a basic lack of quality or character, ponēros suggests an active, aggressive evil that seeks to infect and drag others down. Paul's warning that "the days are evil" alerts believers that the current age is saturated with moral corruption and spiritual danger, demanding urgent, wise, and intentional stewardship of time.</w:t>
      </w:r>
    </w:p>
    <w:p w14:paraId="6F2AD948" w14:textId="77777777" w:rsidR="00455C2C" w:rsidRDefault="00455C2C"/>
    <w:p w14:paraId="4C2A0307" w14:textId="77777777" w:rsidR="00455C2C" w:rsidRDefault="00455C2C">
      <w:r w:rsidRPr="00455C2C">
        <w:rPr>
          <w:b/>
        </w:rPr>
        <w:t>Full Study:</w:t>
      </w:r>
    </w:p>
    <w:p w14:paraId="0F5F74AE" w14:textId="77777777" w:rsidR="00455C2C" w:rsidRDefault="00455C2C"/>
    <w:p w14:paraId="507F2761" w14:textId="77777777" w:rsidR="00455C2C" w:rsidRPr="00455C2C" w:rsidRDefault="00455C2C">
      <w:pPr>
        <w:rPr>
          <w:b/>
        </w:rPr>
      </w:pPr>
      <w:r w:rsidRPr="00455C2C">
        <w:rPr>
          <w:b/>
        </w:rPr>
        <w:t>1. Word Picture / Background</w:t>
      </w:r>
    </w:p>
    <w:p w14:paraId="0D3C48E3" w14:textId="77777777" w:rsidR="00455C2C" w:rsidRDefault="00455C2C">
      <w:r>
        <w:t>• ponēros is derived from the noun ponos, which means "labor," "toil," or "pain." Historically, the word originally described that which was pressed down by hard labor, worn out by toil, or causing physical hardship and misery. Over time, its meaning shifted from physical hardship to moral badness. It evolved to describe an active, malignant evil. The word evokes the picture of a disease that is not just sick but highly infectious and spreading. It represents an evil that exerts a actively corrupting influence on everything it touches.</w:t>
      </w:r>
    </w:p>
    <w:p w14:paraId="0AC11058" w14:textId="77777777" w:rsidR="00455C2C" w:rsidRDefault="00455C2C"/>
    <w:p w14:paraId="34B6F86F" w14:textId="77777777" w:rsidR="00455C2C" w:rsidRPr="00455C2C" w:rsidRDefault="00455C2C">
      <w:pPr>
        <w:rPr>
          <w:b/>
        </w:rPr>
      </w:pPr>
      <w:r w:rsidRPr="00455C2C">
        <w:rPr>
          <w:b/>
        </w:rPr>
        <w:t>2. Meaning / Lexical Definition</w:t>
      </w:r>
    </w:p>
    <w:p w14:paraId="0C725F40" w14:textId="77777777" w:rsidR="00455C2C" w:rsidRDefault="00455C2C">
      <w:r>
        <w:t>• ponēros denotes that which is evil in influence, effect, or operation. It refers to someone or something that is actively harmful, pernicious, or malicious.</w:t>
      </w:r>
    </w:p>
    <w:p w14:paraId="5BAB2205" w14:textId="77777777" w:rsidR="00455C2C" w:rsidRDefault="00455C2C">
      <w:r>
        <w:t>• It is distinguished from kakos (which represents subjective badness, uselessness, or the absence of good).</w:t>
      </w:r>
    </w:p>
    <w:p w14:paraId="7CE3BD4E" w14:textId="77777777" w:rsidR="00455C2C" w:rsidRDefault="00455C2C">
      <w:r>
        <w:t>• While kakos describes the character of a thing in itself, ponēros describes the activity of a thing in relation to others, emphasizing its destructive and corrupting influence.</w:t>
      </w:r>
    </w:p>
    <w:p w14:paraId="25F7669F" w14:textId="77777777" w:rsidR="00455C2C" w:rsidRDefault="00455C2C">
      <w:r>
        <w:t>• In ethical contexts, it describes wicked deeds, corrupt desires, or the "Evil One" (ho ponēros—Satan) who actively seeks the ruin of humanity.</w:t>
      </w:r>
    </w:p>
    <w:p w14:paraId="7644F08C" w14:textId="77777777" w:rsidR="00455C2C" w:rsidRDefault="00455C2C"/>
    <w:p w14:paraId="541389E2" w14:textId="77777777" w:rsidR="00455C2C" w:rsidRPr="00455C2C" w:rsidRDefault="00455C2C">
      <w:pPr>
        <w:rPr>
          <w:b/>
        </w:rPr>
      </w:pPr>
      <w:r w:rsidRPr="00455C2C">
        <w:rPr>
          <w:b/>
        </w:rPr>
        <w:t>3. Usage and Word Pictures</w:t>
      </w:r>
    </w:p>
    <w:p w14:paraId="1480B0AD" w14:textId="77777777" w:rsidR="00455C2C" w:rsidRDefault="00455C2C">
      <w:r>
        <w:t>The New Testament uses ponēros over 70 times to describe a variety of corrupting influences:</w:t>
      </w:r>
    </w:p>
    <w:p w14:paraId="22930705" w14:textId="77777777" w:rsidR="00455C2C" w:rsidRDefault="00455C2C">
      <w:r>
        <w:t>• It is frequently used of "unclean" or "evil" spirits that afflict people (Luke 7:21).</w:t>
      </w:r>
    </w:p>
    <w:p w14:paraId="7F97FEAB" w14:textId="77777777" w:rsidR="00455C2C" w:rsidRDefault="00455C2C">
      <w:r>
        <w:t>• It is used to describe the "evil eye" (Matthew 6:23), which is a Hebrew idiom representing greed, envy, or a stingy disposition.</w:t>
      </w:r>
    </w:p>
    <w:p w14:paraId="2E1A46B5" w14:textId="77777777" w:rsidR="00455C2C" w:rsidRDefault="00455C2C">
      <w:r>
        <w:t>• It is used substantively to designate Satan as "the evil one" (Matthew 6:13; 1 John 5:19), highlighting his active role in spreading moral corruption, temptation, and rebellion against God.</w:t>
      </w:r>
    </w:p>
    <w:p w14:paraId="380559E0" w14:textId="77777777" w:rsidR="00455C2C" w:rsidRDefault="00455C2C">
      <w:r>
        <w:t>• The ultimate word picture of ponēros is that of a malignant tumor—it is not content to exist quietly; it actively invades, destroys, and spreads death to healthy tissue.</w:t>
      </w:r>
    </w:p>
    <w:p w14:paraId="362BBF19" w14:textId="77777777" w:rsidR="00455C2C" w:rsidRDefault="00455C2C"/>
    <w:p w14:paraId="3D820EA1" w14:textId="77777777" w:rsidR="00455C2C" w:rsidRPr="00455C2C" w:rsidRDefault="00455C2C">
      <w:pPr>
        <w:rPr>
          <w:b/>
        </w:rPr>
      </w:pPr>
      <w:r w:rsidRPr="00455C2C">
        <w:rPr>
          <w:b/>
        </w:rPr>
        <w:t>4. Theological Implications</w:t>
      </w:r>
    </w:p>
    <w:p w14:paraId="68B8F522" w14:textId="77777777" w:rsidR="00455C2C" w:rsidRDefault="00455C2C">
      <w:r>
        <w:t>The biblical view of time and the world system is highly realistic. The current age is under the influence of the fall and the "ruler of this world." "The days" are not inherently evil in their physical structure, as God's creation remains fundamentally good, but the moral climate of this present age is actively hostile to God. Believers live in a spiritual war zone. The active nature of ponēros means Christians cannot afford to be passive. A passive Christian will inevitably be swept away by the active moral current of the day.</w:t>
      </w:r>
    </w:p>
    <w:p w14:paraId="3097D72F" w14:textId="77777777" w:rsidR="00455C2C" w:rsidRDefault="00455C2C"/>
    <w:p w14:paraId="0BC20D63" w14:textId="77777777" w:rsidR="00455C2C" w:rsidRPr="00455C2C" w:rsidRDefault="00455C2C">
      <w:pPr>
        <w:rPr>
          <w:b/>
        </w:rPr>
      </w:pPr>
      <w:r w:rsidRPr="00455C2C">
        <w:rPr>
          <w:b/>
        </w:rPr>
        <w:t>5. Contextual Nuance in the Passage</w:t>
      </w:r>
    </w:p>
    <w:p w14:paraId="3C38DCEC" w14:textId="77777777" w:rsidR="00455C2C" w:rsidRDefault="00455C2C">
      <w:r>
        <w:t>In Ephesians 5:16, "redeeming the time, because the days are evil," Paul uses the feminine plural ponērai to modify "days" (hēmerai).</w:t>
      </w:r>
    </w:p>
    <w:p w14:paraId="1E3FB6C2" w14:textId="77777777" w:rsidR="00455C2C" w:rsidRDefault="00455C2C">
      <w:r>
        <w:t>• The "days" represent the eras, seasons, and opportunities of our earthly lives.</w:t>
      </w:r>
    </w:p>
    <w:p w14:paraId="3FB7FC8C" w14:textId="77777777" w:rsidR="00455C2C" w:rsidRDefault="00455C2C">
      <w:r>
        <w:t>• Because the cultural and spiritual climate is actively hostile, corrupt, and spiritually draining, time must be "bought back" (redeemed, exagorazo).</w:t>
      </w:r>
    </w:p>
    <w:p w14:paraId="0D828CAE" w14:textId="77777777" w:rsidR="00455C2C" w:rsidRDefault="00455C2C">
      <w:r>
        <w:t>• If left to themselves, the days will be claimed by the active evil of the age and wasted on worthless or wicked pursuits.</w:t>
      </w:r>
    </w:p>
    <w:p w14:paraId="2ADEC737" w14:textId="77777777" w:rsidR="00455C2C" w:rsidRDefault="00455C2C">
      <w:r>
        <w:t>• The active pressure of the age requires aggressive, wise stewardship of every strategic opportunity (kairos) to rescue it for eternal purposes.</w:t>
      </w:r>
    </w:p>
    <w:p w14:paraId="2A438FEF" w14:textId="77777777" w:rsidR="00455C2C" w:rsidRDefault="00455C2C"/>
    <w:p w14:paraId="72DFB4C2" w14:textId="77777777" w:rsidR="00455C2C" w:rsidRPr="00455C2C" w:rsidRDefault="00455C2C">
      <w:pPr>
        <w:rPr>
          <w:b/>
        </w:rPr>
      </w:pPr>
      <w:r w:rsidRPr="00455C2C">
        <w:rPr>
          <w:b/>
        </w:rPr>
        <w:t>6. Key Uses in Other Verses (NKJV)</w:t>
      </w:r>
    </w:p>
    <w:p w14:paraId="7879FA1B" w14:textId="77777777" w:rsidR="00455C2C" w:rsidRDefault="00455C2C">
      <w:r>
        <w:t>• Matthew 6:13 - "And do not lead us into temptation, but deliver us from the evil one."</w:t>
      </w:r>
    </w:p>
    <w:p w14:paraId="22443783" w14:textId="77777777" w:rsidR="00455C2C" w:rsidRDefault="00455C2C">
      <w:r>
        <w:t>• Galatians 1:4 - "...who gave Himself for our sins, that He might deliver us from this present evil age, according to the will of our God and Father..."</w:t>
      </w:r>
    </w:p>
    <w:p w14:paraId="4F790C14" w14:textId="77777777" w:rsidR="00455C2C" w:rsidRDefault="00455C2C">
      <w:r>
        <w:t>• 2 Thessalonians 3:3 - "But the Lord is faithful, who will establish you and guard you from the evil one."</w:t>
      </w:r>
    </w:p>
    <w:p w14:paraId="030BB1AE" w14:textId="77777777" w:rsidR="00455C2C" w:rsidRDefault="00455C2C">
      <w:r>
        <w:t>• Hebrews 3:12 - "Beware, brethren, lest there be in any of you an evil heart of unbelief in departing from the living God;"</w:t>
      </w:r>
    </w:p>
    <w:p w14:paraId="6FD8513D" w14:textId="77777777" w:rsidR="00455C2C" w:rsidRDefault="00455C2C">
      <w:r>
        <w:t>• 1 John 5:19 - "We know that we are of God, and the whole world lies under the sway of the wicked one."</w:t>
      </w:r>
    </w:p>
    <w:p w14:paraId="2BCCB505" w14:textId="77777777" w:rsidR="00455C2C" w:rsidRDefault="00455C2C"/>
    <w:p w14:paraId="7FE081F9" w14:textId="77777777" w:rsidR="00455C2C" w:rsidRPr="00455C2C" w:rsidRDefault="00455C2C">
      <w:pPr>
        <w:rPr>
          <w:b/>
        </w:rPr>
      </w:pPr>
      <w:r w:rsidRPr="00455C2C">
        <w:rPr>
          <w:b/>
        </w:rPr>
        <w:t>7. Other Relevant Insights</w:t>
      </w:r>
    </w:p>
    <w:p w14:paraId="60D6AF2E" w14:textId="77777777" w:rsidR="00455C2C" w:rsidRDefault="00455C2C">
      <w:r>
        <w:t>There is a powerful contrast in Ephesians 5:15-16 between wisdom and the folly of the age. Paul does not use chronos (chronological, ticking time) but kairos (strategic opportunities or seasons). The believer is called to aggressively purchase these strategic opportunities precisely because the prevailing cultural and spiritual atmosphere is designed to destroy them. The active, exhausting nature of ponēros serves as a warning that living for Christ in an evil world will require spiritual effort and alertness.</w:t>
      </w:r>
    </w:p>
    <w:p w14:paraId="7B9A307C" w14:textId="77777777" w:rsidR="00455C2C" w:rsidRDefault="00455C2C"/>
    <w:p w14:paraId="564D0415" w14:textId="77777777" w:rsidR="00455C2C" w:rsidRPr="00455C2C" w:rsidRDefault="00455C2C">
      <w:pPr>
        <w:rPr>
          <w:b/>
        </w:rPr>
      </w:pPr>
      <w:r w:rsidRPr="00455C2C">
        <w:rPr>
          <w:b/>
        </w:rPr>
        <w:t>8. References</w:t>
      </w:r>
    </w:p>
    <w:p w14:paraId="0973095F" w14:textId="77777777" w:rsidR="00455C2C" w:rsidRDefault="00455C2C">
      <w:r>
        <w:t>• Bauer, Walter, Frederick W. Danker, William F. Arndt, and F. Wilbur Gingrich. A Greek-English Lexicon of the New Testament and Other Early Christian Literature. Third Edition (BDAG).</w:t>
      </w:r>
    </w:p>
    <w:p w14:paraId="05FC0219" w14:textId="77777777" w:rsidR="00455C2C" w:rsidRDefault="00455C2C">
      <w:r>
        <w:t>• Kittel, Gerhard, Gerhard Friedrich, and Geoffrey W. Bromiley. Theological Dictionary of the New Testament (TDNT / Little Kittel).</w:t>
      </w:r>
    </w:p>
    <w:p w14:paraId="22395AC6" w14:textId="77777777" w:rsidR="00455C2C" w:rsidRDefault="00455C2C">
      <w:r>
        <w:t>• Vine, W.E. Vine's Expository Dictionary of New Testament Words.</w:t>
      </w:r>
    </w:p>
    <w:p w14:paraId="6394E82B" w14:textId="77777777" w:rsidR="00455C2C" w:rsidRDefault="00455C2C">
      <w:r>
        <w:t>• Zodhiates, Spiros. The Complete Word Study Dictionary: New Testament.</w:t>
      </w:r>
    </w:p>
    <w:p w14:paraId="573237B6" w14:textId="629B9BA0" w:rsidR="004C5552" w:rsidRDefault="00455C2C">
      <w:r>
        <w:t>• Robertson, A.T.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55C2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5890"/>
  <w15:chartTrackingRefBased/>
  <w15:docId w15:val="{44C4519F-4F01-4358-8D7D-C79F7D106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5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5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2C"/>
    <w:rPr>
      <w:rFonts w:eastAsiaTheme="majorEastAsia" w:cstheme="majorBidi"/>
      <w:color w:val="272727" w:themeColor="text1" w:themeTint="D8"/>
    </w:rPr>
  </w:style>
  <w:style w:type="paragraph" w:styleId="Title">
    <w:name w:val="Title"/>
    <w:basedOn w:val="Normal"/>
    <w:next w:val="Normal"/>
    <w:link w:val="TitleChar"/>
    <w:uiPriority w:val="10"/>
    <w:qFormat/>
    <w:rsid w:val="00455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2C"/>
    <w:pPr>
      <w:spacing w:before="160"/>
      <w:jc w:val="center"/>
    </w:pPr>
    <w:rPr>
      <w:i/>
      <w:iCs/>
      <w:color w:val="404040" w:themeColor="text1" w:themeTint="BF"/>
    </w:rPr>
  </w:style>
  <w:style w:type="character" w:customStyle="1" w:styleId="QuoteChar">
    <w:name w:val="Quote Char"/>
    <w:basedOn w:val="DefaultParagraphFont"/>
    <w:link w:val="Quote"/>
    <w:uiPriority w:val="29"/>
    <w:rsid w:val="00455C2C"/>
    <w:rPr>
      <w:i/>
      <w:iCs/>
      <w:color w:val="404040" w:themeColor="text1" w:themeTint="BF"/>
    </w:rPr>
  </w:style>
  <w:style w:type="paragraph" w:styleId="ListParagraph">
    <w:name w:val="List Paragraph"/>
    <w:basedOn w:val="Normal"/>
    <w:uiPriority w:val="34"/>
    <w:qFormat/>
    <w:rsid w:val="00455C2C"/>
    <w:pPr>
      <w:ind w:left="720"/>
      <w:contextualSpacing/>
    </w:pPr>
  </w:style>
  <w:style w:type="character" w:styleId="IntenseEmphasis">
    <w:name w:val="Intense Emphasis"/>
    <w:basedOn w:val="DefaultParagraphFont"/>
    <w:uiPriority w:val="21"/>
    <w:qFormat/>
    <w:rsid w:val="00455C2C"/>
    <w:rPr>
      <w:i/>
      <w:iCs/>
      <w:color w:val="2E74B5" w:themeColor="accent1" w:themeShade="BF"/>
    </w:rPr>
  </w:style>
  <w:style w:type="paragraph" w:styleId="IntenseQuote">
    <w:name w:val="Intense Quote"/>
    <w:basedOn w:val="Normal"/>
    <w:next w:val="Normal"/>
    <w:link w:val="IntenseQuoteChar"/>
    <w:uiPriority w:val="30"/>
    <w:qFormat/>
    <w:rsid w:val="00455C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5C2C"/>
    <w:rPr>
      <w:i/>
      <w:iCs/>
      <w:color w:val="2E74B5" w:themeColor="accent1" w:themeShade="BF"/>
    </w:rPr>
  </w:style>
  <w:style w:type="character" w:styleId="IntenseReference">
    <w:name w:val="Intense Reference"/>
    <w:basedOn w:val="DefaultParagraphFont"/>
    <w:uiPriority w:val="32"/>
    <w:qFormat/>
    <w:rsid w:val="00455C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4564</Characters>
  <Application>Microsoft Office Word</Application>
  <DocSecurity>0</DocSecurity>
  <Lines>87</Lines>
  <Paragraphs>47</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