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4F6B" w14:textId="31B4A53E" w:rsidR="004C5552" w:rsidRPr="00C22E84" w:rsidRDefault="00C22E84">
      <w:pPr>
        <w:rPr>
          <w:b/>
        </w:rPr>
      </w:pPr>
      <w:r w:rsidRPr="00C22E84">
        <w:rPr>
          <w:b/>
        </w:rPr>
        <w:t xml:space="preserve">[INCONSISTENCY DETECTED: Strong's G103 is </w:t>
      </w:r>
      <w:proofErr w:type="spellStart"/>
      <w:r w:rsidRPr="00C22E84">
        <w:rPr>
          <w:b/>
        </w:rPr>
        <w:t>adapanatōs</w:t>
      </w:r>
      <w:proofErr w:type="spellEnd"/>
      <w:r w:rsidRPr="00C22E84">
        <w:rPr>
          <w:b/>
        </w:rPr>
        <w:t xml:space="preserve"> (inexhaustibly/beyond measure) in 2 Corinthians 9:6, whereas the NKJV word 'singing' in Ephesians 5:19 corresponds to </w:t>
      </w:r>
      <w:proofErr w:type="spellStart"/>
      <w:r w:rsidRPr="00C22E84">
        <w:rPr>
          <w:b/>
        </w:rPr>
        <w:t>psallō</w:t>
      </w:r>
      <w:proofErr w:type="spellEnd"/>
      <w:r w:rsidRPr="00C22E84">
        <w:rPr>
          <w:b/>
        </w:rPr>
        <w:t xml:space="preserve"> (Strong's G5567).]</w:t>
      </w:r>
    </w:p>
    <w:sectPr w:rsidR="004C5552" w:rsidRPr="00C22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84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22E84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C2391"/>
  <w15:chartTrackingRefBased/>
  <w15:docId w15:val="{CC4E4E54-9514-4B4F-928E-224FDA04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E8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E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E8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E8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166</Characters>
  <Application>Microsoft Office Word</Application>
  <DocSecurity>0</DocSecurity>
  <Lines>3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2026-08-13T01:27:00Z</dcterms:created>
  <dcterms:modified xsi:type="dcterms:W3CDTF">2026-08-13T01:27:00Z</dcterms:modified>
</cp:coreProperties>
</file>