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3FB68" w14:textId="77777777" w:rsidR="00815319" w:rsidRPr="00815319" w:rsidRDefault="00815319">
      <w:pPr>
        <w:rPr>
          <w:b/>
        </w:rPr>
      </w:pPr>
      <w:r w:rsidRPr="00815319">
        <w:rPr>
          <w:b/>
        </w:rPr>
        <w:t>SONGS - ( ōdē , Strong's G5603 )</w:t>
      </w:r>
    </w:p>
    <w:p w14:paraId="7DD10C85" w14:textId="77777777" w:rsidR="00815319" w:rsidRDefault="00815319">
      <w:r w:rsidRPr="00815319">
        <w:rPr>
          <w:b/>
        </w:rPr>
        <w:t>Summary:</w:t>
      </w:r>
    </w:p>
    <w:p w14:paraId="05C0D8B3" w14:textId="77777777" w:rsidR="00815319" w:rsidRDefault="00815319">
      <w:r>
        <w:t>In Ephesians 5:19, the word translated "songs" (ōdē) refers to vocal praise and musical compositions sung to honor God. Used in tandem with "psalms" and "hymns," and qualified by the adjective "spiritual," ōdē denotes spontaneous or structured songs prompted by the Holy Spirit. This term emphasizes the emotional expression, heartfelt joy, and creative testimony of a believer whose life is filled with the Spirit, flowing outward in communal and personal worship.</w:t>
      </w:r>
    </w:p>
    <w:p w14:paraId="63D3DA6D" w14:textId="77777777" w:rsidR="00815319" w:rsidRDefault="00815319"/>
    <w:p w14:paraId="3D74C4AD" w14:textId="77777777" w:rsidR="00815319" w:rsidRDefault="00815319">
      <w:r w:rsidRPr="00815319">
        <w:rPr>
          <w:b/>
        </w:rPr>
        <w:t>Full Study:</w:t>
      </w:r>
    </w:p>
    <w:p w14:paraId="67CFC877" w14:textId="77777777" w:rsidR="00815319" w:rsidRDefault="00815319"/>
    <w:p w14:paraId="27735740" w14:textId="77777777" w:rsidR="00815319" w:rsidRPr="00815319" w:rsidRDefault="00815319">
      <w:pPr>
        <w:rPr>
          <w:b/>
        </w:rPr>
      </w:pPr>
      <w:r w:rsidRPr="00815319">
        <w:rPr>
          <w:b/>
        </w:rPr>
        <w:t>1. Word Picture / Background</w:t>
      </w:r>
    </w:p>
    <w:p w14:paraId="4F99CD9B" w14:textId="77777777" w:rsidR="00815319" w:rsidRDefault="00815319">
      <w:r>
        <w:t>• The word ōdē is derived from the verb aeidō or adō, which means "to sing." It is the root of the English word "ode."</w:t>
      </w:r>
    </w:p>
    <w:p w14:paraId="3F3A18BB" w14:textId="77777777" w:rsidR="00815319" w:rsidRDefault="00815319">
      <w:r>
        <w:t>• In classical Greek, ōdē is the general term for a song, lay, or lyric poetry designed to be sung with or without instrumental accompaniment. Secular Greek culture used the term for battle songs, harvest songs, funeral dirges, or festive lyrics.</w:t>
      </w:r>
    </w:p>
    <w:p w14:paraId="50B1575E" w14:textId="77777777" w:rsidR="00815319" w:rsidRDefault="00815319">
      <w:r>
        <w:t>• In the Septuagint, ōdē occurs frequently to translate the Hebrew word shir (song), especially in the titles of the Psalms and to describe historic songs of deliverance, such as the Song of Moses in Exodus 15 and Deuteronomy 32.</w:t>
      </w:r>
    </w:p>
    <w:p w14:paraId="42BFFD84" w14:textId="77777777" w:rsidR="00815319" w:rsidRDefault="00815319">
      <w:r>
        <w:t>• By the time of the New Testament, Christian writers elevated the word to describe songs of praise directed to God, reflecting the redeemable power of music to capture the deepest expressions of the human soul.</w:t>
      </w:r>
    </w:p>
    <w:p w14:paraId="37DCBAA2" w14:textId="77777777" w:rsidR="00815319" w:rsidRDefault="00815319"/>
    <w:p w14:paraId="12182112" w14:textId="77777777" w:rsidR="00815319" w:rsidRPr="00815319" w:rsidRDefault="00815319">
      <w:pPr>
        <w:rPr>
          <w:b/>
        </w:rPr>
      </w:pPr>
      <w:r w:rsidRPr="00815319">
        <w:rPr>
          <w:b/>
        </w:rPr>
        <w:t>2. Meaning / Lexical Definition</w:t>
      </w:r>
    </w:p>
    <w:p w14:paraId="5E74327A" w14:textId="77777777" w:rsidR="00815319" w:rsidRDefault="00815319">
      <w:r>
        <w:t>• ōdē means a song, lyric, or ode, specifically a vocal or musical utterance of praise or prayer.</w:t>
      </w:r>
    </w:p>
    <w:p w14:paraId="150A8C9D" w14:textId="77777777" w:rsidR="00815319" w:rsidRDefault="00815319">
      <w:r>
        <w:t>• While a psalm (psalmos) historically implied instrumental accompaniment and a hymn (hymnos) denoted a formal song of praise directed to a deity, ōdē is the most generic and comprehensive word for a song.</w:t>
      </w:r>
    </w:p>
    <w:p w14:paraId="291C446E" w14:textId="77777777" w:rsidR="00815319" w:rsidRDefault="00815319">
      <w:r>
        <w:t>• In the New Testament, ōdē is always used of sacred songs. When paired with the adjective pneumatikos ("spiritual"), it refers to songs that are inspired by, filled with, or produced by the Holy Spirit.</w:t>
      </w:r>
    </w:p>
    <w:p w14:paraId="307DB328" w14:textId="77777777" w:rsidR="00815319" w:rsidRDefault="00815319"/>
    <w:p w14:paraId="25F0DE52" w14:textId="77777777" w:rsidR="00815319" w:rsidRPr="00815319" w:rsidRDefault="00815319">
      <w:pPr>
        <w:rPr>
          <w:b/>
        </w:rPr>
      </w:pPr>
      <w:r w:rsidRPr="00815319">
        <w:rPr>
          <w:b/>
        </w:rPr>
        <w:t>3. Usage and Word Pictures</w:t>
      </w:r>
    </w:p>
    <w:p w14:paraId="47B2487A" w14:textId="77777777" w:rsidR="00815319" w:rsidRDefault="00815319">
      <w:r>
        <w:t>• Out of its seven occurrences in the New Testament, ōdē appears twice in the Epistles (Ephesians 5:19; Colossians 3:16) and five times in the Book of Revelation (Revelation 5:9; 14:3 [twice]; 15:3 [twice]).</w:t>
      </w:r>
    </w:p>
    <w:p w14:paraId="1B04E6D2" w14:textId="77777777" w:rsidR="00815319" w:rsidRDefault="00815319">
      <w:r>
        <w:t>• In the Book of Revelation, the word-picture associated with ōdē is one of ultimate triumph and heavenly liturgy. It is the "new song" (ōdē kainē) sung by the twenty-four elders and the redeemed before the throne of God, celebrating the worthiness of the Lamb.</w:t>
      </w:r>
    </w:p>
    <w:p w14:paraId="4D384478" w14:textId="77777777" w:rsidR="00815319" w:rsidRDefault="00815319">
      <w:r>
        <w:t>• It is also associated with the "song of Moses" and the "song of the Lamb" in Revelation 15:3, symbolizing the continuity of God's redemptive history from the Exodus to the final consummation.</w:t>
      </w:r>
    </w:p>
    <w:p w14:paraId="735E15D1" w14:textId="77777777" w:rsidR="00815319" w:rsidRDefault="00815319">
      <w:r>
        <w:t>• The imagery of ōdē evokes a rich tapestry of vocal praise that is passionate, expressive, and deeply personal, representing the spontaneous overflow of a heart captivated by God's grace.</w:t>
      </w:r>
    </w:p>
    <w:p w14:paraId="4263F0EC" w14:textId="77777777" w:rsidR="00815319" w:rsidRDefault="00815319"/>
    <w:p w14:paraId="115B663E" w14:textId="77777777" w:rsidR="00815319" w:rsidRPr="00815319" w:rsidRDefault="00815319">
      <w:pPr>
        <w:rPr>
          <w:b/>
        </w:rPr>
      </w:pPr>
      <w:r w:rsidRPr="00815319">
        <w:rPr>
          <w:b/>
        </w:rPr>
        <w:t>4. Theological Implications</w:t>
      </w:r>
    </w:p>
    <w:p w14:paraId="215D4B97" w14:textId="77777777" w:rsidR="00815319" w:rsidRDefault="00815319">
      <w:r>
        <w:t>• The inclusion of ōdē in the life of the church demonstrates that Christian worship is inherently musical and deeply emotional. Music is not merely an aesthetic addition to a service but a vital vehicle for theological expression and spiritual vitality.</w:t>
      </w:r>
    </w:p>
    <w:p w14:paraId="3DA40E70" w14:textId="77777777" w:rsidR="00815319" w:rsidRDefault="00815319">
      <w:r>
        <w:t>• The qualification of these songs as "spiritual" (pneumatikos) implies that their origin and theme are rooted in the Holy Spirit. They are not carnal, worldly, or self-centered, but are designed to build up the body of Christ and glorify God.</w:t>
      </w:r>
    </w:p>
    <w:p w14:paraId="793B0F62" w14:textId="77777777" w:rsidR="00815319" w:rsidRDefault="00815319">
      <w:r>
        <w:t>• Singing is a key indicator of the Spirit's presence. Just as drunkenness leads to wild, uncontrolled physical behavior, being filled with the Spirit leads to the controlled, harmonious, and joyful expression of spiritual songs.</w:t>
      </w:r>
    </w:p>
    <w:p w14:paraId="28B18506" w14:textId="77777777" w:rsidR="00815319" w:rsidRDefault="00815319">
      <w:r>
        <w:t>• The "new song" of the New Testament reflects a new heart and a new covenant. Redemption naturally produces a song; those who have been saved by the Lamb cannot help but sing of His work.</w:t>
      </w:r>
    </w:p>
    <w:p w14:paraId="31D1FB88" w14:textId="77777777" w:rsidR="00815319" w:rsidRDefault="00815319"/>
    <w:p w14:paraId="4C5198FE" w14:textId="77777777" w:rsidR="00815319" w:rsidRPr="00815319" w:rsidRDefault="00815319">
      <w:pPr>
        <w:rPr>
          <w:b/>
        </w:rPr>
      </w:pPr>
      <w:r w:rsidRPr="00815319">
        <w:rPr>
          <w:b/>
        </w:rPr>
        <w:t>5. Contextual Nuance in the Passage</w:t>
      </w:r>
    </w:p>
    <w:p w14:paraId="6B2078FA" w14:textId="77777777" w:rsidR="00815319" w:rsidRDefault="00815319">
      <w:r>
        <w:t>• In Ephesians 5:19, the context contrasts the debauchery of wine-induced excess with the wholesome, life-giving fullness of the Holy Spirit ("do not be drunk with wine... but be filled with the Spirit").</w:t>
      </w:r>
    </w:p>
    <w:p w14:paraId="023AFBE0" w14:textId="77777777" w:rsidR="00815319" w:rsidRDefault="00815319">
      <w:r>
        <w:t>• The immediate evidence of being filled with the Spirit is corporate and musical: "speaking to one another in psalms and hymns and spiritual songs, singing and making melody in your heart to the Lord."</w:t>
      </w:r>
    </w:p>
    <w:p w14:paraId="3FEE02C2" w14:textId="77777777" w:rsidR="00815319" w:rsidRDefault="00815319">
      <w:r>
        <w:t>• Here, "spiritual songs" refers to the broad category of lyric expressions that communicate personal testimony, doctrine, and adoration. While "psalms" may refer to the Old Testament Psalter and "hymns" to structured doctrinal statements set to music, "spiritual songs" likely refers to spontaneous, deeply experiential testimonies of faith sung under the direct influence of the Spirit.</w:t>
      </w:r>
    </w:p>
    <w:p w14:paraId="6FFEDF3E" w14:textId="77777777" w:rsidR="00815319" w:rsidRDefault="00815319">
      <w:r>
        <w:t>• These songs are directed both upward ("to the Lord") and horizontally ("speaking to one another"). This highlights the teaching and encouraging function of Christian music, where believers build one another up through song.</w:t>
      </w:r>
    </w:p>
    <w:p w14:paraId="377CFE41" w14:textId="77777777" w:rsidR="00815319" w:rsidRDefault="00815319"/>
    <w:p w14:paraId="241C42B5" w14:textId="77777777" w:rsidR="00815319" w:rsidRPr="00815319" w:rsidRDefault="00815319">
      <w:pPr>
        <w:rPr>
          <w:b/>
        </w:rPr>
      </w:pPr>
      <w:r w:rsidRPr="00815319">
        <w:rPr>
          <w:b/>
        </w:rPr>
        <w:t>6. Key Uses in Other Verses (NKJV)</w:t>
      </w:r>
    </w:p>
    <w:p w14:paraId="145E475D" w14:textId="77777777" w:rsidR="00815319" w:rsidRDefault="00815319">
      <w:r>
        <w:t>• Colossians 3:16 – "...teaching and admonishing one another in psalms and hymns and spiritual songs, singing with grace in your hearts to the Lord."</w:t>
      </w:r>
    </w:p>
    <w:p w14:paraId="7A836535" w14:textId="77777777" w:rsidR="00815319" w:rsidRDefault="00815319">
      <w:r>
        <w:t>• Revelation 5:9 – "And they sang a new song, saying: 'You are worthy to take the scroll...'"</w:t>
      </w:r>
    </w:p>
    <w:p w14:paraId="228BDBB1" w14:textId="77777777" w:rsidR="00815319" w:rsidRDefault="00815319">
      <w:r>
        <w:t>• Revelation 14:3 – "They sang as it were a new song before the throne..."</w:t>
      </w:r>
    </w:p>
    <w:p w14:paraId="127AB3A8" w14:textId="77777777" w:rsidR="00815319" w:rsidRDefault="00815319">
      <w:r>
        <w:t>• Revelation 15:3 – "They sing the song of Moses, the servant of God, and the song of the Lamb..."</w:t>
      </w:r>
    </w:p>
    <w:p w14:paraId="3B6F859C" w14:textId="77777777" w:rsidR="00815319" w:rsidRDefault="00815319"/>
    <w:p w14:paraId="0F0E1BA6" w14:textId="77777777" w:rsidR="00815319" w:rsidRPr="00815319" w:rsidRDefault="00815319">
      <w:pPr>
        <w:rPr>
          <w:b/>
        </w:rPr>
      </w:pPr>
      <w:r w:rsidRPr="00815319">
        <w:rPr>
          <w:b/>
        </w:rPr>
        <w:t>7. Other Relevant Insights</w:t>
      </w:r>
    </w:p>
    <w:p w14:paraId="3F2FB392" w14:textId="77777777" w:rsidR="00815319" w:rsidRDefault="00815319">
      <w:r>
        <w:t>• Early church history highlights that spiritual songs served to counteract worldly songs that corrupted the mind, acting as a protective barrier to keep the believer's mind centered on divine truth.</w:t>
      </w:r>
    </w:p>
    <w:p w14:paraId="4F804EA6" w14:textId="77777777" w:rsidR="00815319" w:rsidRDefault="00815319">
      <w:r>
        <w:t>• The distinction between psalms, hymns, and spiritual songs should not be over-systematized, as the terms overlap significantly in ancient Jewish and Christian usage. However, the progression from the historical (psalms) to the formal (hymns) to the experiential (spiritual songs) suggests a rich diversity of worship expressions that are all pleasing to God when offered in the Spirit.</w:t>
      </w:r>
    </w:p>
    <w:p w14:paraId="5AFC4766" w14:textId="77777777" w:rsidR="00815319" w:rsidRDefault="00815319">
      <w:r>
        <w:t>• True spiritual singing requires a dual focus: the mouth speaks to the community, while the heart makes melody directly to the Lord.</w:t>
      </w:r>
    </w:p>
    <w:p w14:paraId="4B6DD64D" w14:textId="77777777" w:rsidR="00815319" w:rsidRDefault="00815319"/>
    <w:p w14:paraId="0E1441CC" w14:textId="77777777" w:rsidR="00815319" w:rsidRPr="00815319" w:rsidRDefault="00815319">
      <w:pPr>
        <w:rPr>
          <w:b/>
        </w:rPr>
      </w:pPr>
      <w:r w:rsidRPr="00815319">
        <w:rPr>
          <w:b/>
        </w:rPr>
        <w:t>8. References</w:t>
      </w:r>
    </w:p>
    <w:p w14:paraId="652E9AFC" w14:textId="77777777" w:rsidR="00815319" w:rsidRDefault="00815319">
      <w:r>
        <w:t>• BDAG, 1095</w:t>
      </w:r>
    </w:p>
    <w:p w14:paraId="40B667E2" w14:textId="77777777" w:rsidR="00815319" w:rsidRDefault="00815319">
      <w:r>
        <w:t>• TDNT, 1:163-165</w:t>
      </w:r>
    </w:p>
    <w:p w14:paraId="3EF3CDEF" w14:textId="77777777" w:rsidR="00815319" w:rsidRDefault="00815319">
      <w:r>
        <w:t>• Vine's Expository Dictionary, "Song"</w:t>
      </w:r>
    </w:p>
    <w:p w14:paraId="012D4F50" w14:textId="77777777" w:rsidR="00815319" w:rsidRDefault="00815319">
      <w:r>
        <w:t>• Zodhiates, Complete Word Study Dictionary: New Testament, G5603</w:t>
      </w:r>
    </w:p>
    <w:p w14:paraId="6FE5A25F" w14:textId="77777777" w:rsidR="00815319" w:rsidRDefault="00815319">
      <w:r>
        <w:t>• Blue Letter Bible, Strong's G5603</w:t>
      </w:r>
    </w:p>
    <w:p w14:paraId="334D3E73" w14:textId="5792FC6A" w:rsidR="004C5552" w:rsidRDefault="00815319">
      <w:r>
        <w:t>• Precept Austin, Ephesians 5:19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31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15319"/>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3F692"/>
  <w15:chartTrackingRefBased/>
  <w15:docId w15:val="{6EBDFFEE-D9D2-438F-9FF8-937E11B23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153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3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3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3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153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3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3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319"/>
    <w:rPr>
      <w:rFonts w:eastAsiaTheme="majorEastAsia" w:cstheme="majorBidi"/>
      <w:color w:val="272727" w:themeColor="text1" w:themeTint="D8"/>
    </w:rPr>
  </w:style>
  <w:style w:type="paragraph" w:styleId="Title">
    <w:name w:val="Title"/>
    <w:basedOn w:val="Normal"/>
    <w:next w:val="Normal"/>
    <w:link w:val="TitleChar"/>
    <w:uiPriority w:val="10"/>
    <w:qFormat/>
    <w:rsid w:val="008153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3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3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3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319"/>
    <w:pPr>
      <w:spacing w:before="160"/>
      <w:jc w:val="center"/>
    </w:pPr>
    <w:rPr>
      <w:i/>
      <w:iCs/>
      <w:color w:val="404040" w:themeColor="text1" w:themeTint="BF"/>
    </w:rPr>
  </w:style>
  <w:style w:type="character" w:customStyle="1" w:styleId="QuoteChar">
    <w:name w:val="Quote Char"/>
    <w:basedOn w:val="DefaultParagraphFont"/>
    <w:link w:val="Quote"/>
    <w:uiPriority w:val="29"/>
    <w:rsid w:val="00815319"/>
    <w:rPr>
      <w:i/>
      <w:iCs/>
      <w:color w:val="404040" w:themeColor="text1" w:themeTint="BF"/>
    </w:rPr>
  </w:style>
  <w:style w:type="paragraph" w:styleId="ListParagraph">
    <w:name w:val="List Paragraph"/>
    <w:basedOn w:val="Normal"/>
    <w:uiPriority w:val="34"/>
    <w:qFormat/>
    <w:rsid w:val="00815319"/>
    <w:pPr>
      <w:ind w:left="720"/>
      <w:contextualSpacing/>
    </w:pPr>
  </w:style>
  <w:style w:type="character" w:styleId="IntenseEmphasis">
    <w:name w:val="Intense Emphasis"/>
    <w:basedOn w:val="DefaultParagraphFont"/>
    <w:uiPriority w:val="21"/>
    <w:qFormat/>
    <w:rsid w:val="00815319"/>
    <w:rPr>
      <w:i/>
      <w:iCs/>
      <w:color w:val="2E74B5" w:themeColor="accent1" w:themeShade="BF"/>
    </w:rPr>
  </w:style>
  <w:style w:type="paragraph" w:styleId="IntenseQuote">
    <w:name w:val="Intense Quote"/>
    <w:basedOn w:val="Normal"/>
    <w:next w:val="Normal"/>
    <w:link w:val="IntenseQuoteChar"/>
    <w:uiPriority w:val="30"/>
    <w:qFormat/>
    <w:rsid w:val="0081531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15319"/>
    <w:rPr>
      <w:i/>
      <w:iCs/>
      <w:color w:val="2E74B5" w:themeColor="accent1" w:themeShade="BF"/>
    </w:rPr>
  </w:style>
  <w:style w:type="character" w:styleId="IntenseReference">
    <w:name w:val="Intense Reference"/>
    <w:basedOn w:val="DefaultParagraphFont"/>
    <w:uiPriority w:val="32"/>
    <w:qFormat/>
    <w:rsid w:val="0081531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1003</Words>
  <Characters>5220</Characters>
  <Application>Microsoft Office Word</Application>
  <DocSecurity>0</DocSecurity>
  <Lines>100</Lines>
  <Paragraphs>54</Paragraphs>
  <ScaleCrop>false</ScaleCrop>
  <Company/>
  <LinksUpToDate>false</LinksUpToDate>
  <CharactersWithSpaces>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2026-08-13T01:27:00Z</dcterms:created>
  <dcterms:modified xsi:type="dcterms:W3CDTF">2026-08-13T01:27:00Z</dcterms:modified>
</cp:coreProperties>
</file>