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B4D8" w14:textId="77777777" w:rsidR="004C4493" w:rsidRPr="004C4493" w:rsidRDefault="004C4493">
      <w:pPr>
        <w:rPr>
          <w:b/>
        </w:rPr>
      </w:pPr>
      <w:r w:rsidRPr="004C4493">
        <w:rPr>
          <w:b/>
        </w:rPr>
        <w:t>SUBJECT - (hypotassō, Strong's G5293)</w:t>
      </w:r>
    </w:p>
    <w:p w14:paraId="60451F6F" w14:textId="77777777" w:rsidR="004C4493" w:rsidRDefault="004C4493">
      <w:r w:rsidRPr="004C4493">
        <w:rPr>
          <w:b/>
        </w:rPr>
        <w:t>Summary:</w:t>
      </w:r>
    </w:p>
    <w:p w14:paraId="598C8E51" w14:textId="77777777" w:rsidR="004C4493" w:rsidRDefault="004C4493">
      <w:r>
        <w:t>The Greek verb hypotassō means to arrange under, to subordinate, or to submit. In Ephesians 5:24, it describes the voluntary, cooperative alignment of the church under the loving authority of Christ, serving as the pattern for how a wife should relate to her husband. Rather than a forced subjugation, this term denotes a willing and respectful yielding to a divinely ordered structure of leadership, protection, and care.</w:t>
      </w:r>
    </w:p>
    <w:p w14:paraId="31C48887" w14:textId="77777777" w:rsidR="004C4493" w:rsidRDefault="004C4493"/>
    <w:p w14:paraId="012CDDD2" w14:textId="77777777" w:rsidR="004C4493" w:rsidRDefault="004C4493">
      <w:r w:rsidRPr="004C4493">
        <w:rPr>
          <w:b/>
        </w:rPr>
        <w:t>Full Study:</w:t>
      </w:r>
    </w:p>
    <w:p w14:paraId="78140833" w14:textId="77777777" w:rsidR="004C4493" w:rsidRDefault="004C4493"/>
    <w:p w14:paraId="3723BEE6" w14:textId="77777777" w:rsidR="004C4493" w:rsidRPr="004C4493" w:rsidRDefault="004C4493">
      <w:pPr>
        <w:rPr>
          <w:b/>
        </w:rPr>
      </w:pPr>
      <w:r w:rsidRPr="004C4493">
        <w:rPr>
          <w:b/>
        </w:rPr>
        <w:t>1. Word Picture / Background</w:t>
      </w:r>
    </w:p>
    <w:p w14:paraId="3F1E2805" w14:textId="77777777" w:rsidR="004C4493" w:rsidRDefault="004C4493">
      <w:r>
        <w:t>The term hypotassō is a compound verb formed from hypo (meaning "under") and tassō (meaning "to arrange, set in order, or appoint"). In ancient military contexts, it was used to describe the orderly arrangement of troop divisions under the command of a leader. This word picture conveys a structured alignment where each person finds their proper place to function effectively as a cohesive unit. It suggests order, cooperation, and respect for leadership rather than a hierarchy of intrinsic worth or value.</w:t>
      </w:r>
    </w:p>
    <w:p w14:paraId="1FF90513" w14:textId="77777777" w:rsidR="004C4493" w:rsidRDefault="004C4493"/>
    <w:p w14:paraId="6DD60E5E" w14:textId="77777777" w:rsidR="004C4493" w:rsidRPr="004C4493" w:rsidRDefault="004C4493">
      <w:pPr>
        <w:rPr>
          <w:b/>
        </w:rPr>
      </w:pPr>
      <w:r w:rsidRPr="004C4493">
        <w:rPr>
          <w:b/>
        </w:rPr>
        <w:t>2. Meaning / Lexical Definition</w:t>
      </w:r>
    </w:p>
    <w:p w14:paraId="3D0FADE7" w14:textId="77777777" w:rsidR="004C4493" w:rsidRDefault="004C4493">
      <w:r>
        <w:t>The primary meaning of hypotassō is to place or arrange under, to subordinate, or to subject. In the active voice, it means to subject or bring under control. In the middle or passive voice, which is how it functions in Ephesians 5:24, it means to subject oneself, to obey, to submit, or to yield to another's authority. This grammatical nuance emphasizes a voluntary attitude of cooperation, where an individual willingly yields their own will to another out of respect, duty, or love.</w:t>
      </w:r>
    </w:p>
    <w:p w14:paraId="1E5091B2" w14:textId="77777777" w:rsidR="004C4493" w:rsidRDefault="004C4493"/>
    <w:p w14:paraId="47A1533E" w14:textId="77777777" w:rsidR="004C4493" w:rsidRPr="004C4493" w:rsidRDefault="004C4493">
      <w:pPr>
        <w:rPr>
          <w:b/>
        </w:rPr>
      </w:pPr>
      <w:r w:rsidRPr="004C4493">
        <w:rPr>
          <w:b/>
        </w:rPr>
        <w:t>3. Usage and Word Pictures</w:t>
      </w:r>
    </w:p>
    <w:p w14:paraId="05C780DD" w14:textId="77777777" w:rsidR="004C4493" w:rsidRDefault="004C4493">
      <w:r>
        <w:t>The New Testament uses hypotassō to describe various relationships of order within God’s creation. It is the voluntary alignment of one's life with God's established order. The word picture is not one of forced slavery or demeaning subjugation, but of an orderly partnership. Just as players on a sports team align themselves under the direction of a coach to win a game, or musicians follow the lead of a conductor to produce harmony, hypotassō represents a willing surrender of independence for the sake of a greater, divinely ordained purpose.</w:t>
      </w:r>
    </w:p>
    <w:p w14:paraId="1A322070" w14:textId="77777777" w:rsidR="004C4493" w:rsidRDefault="004C4493"/>
    <w:p w14:paraId="4A798E6B" w14:textId="77777777" w:rsidR="004C4493" w:rsidRPr="004C4493" w:rsidRDefault="004C4493">
      <w:pPr>
        <w:rPr>
          <w:b/>
        </w:rPr>
      </w:pPr>
      <w:r w:rsidRPr="004C4493">
        <w:rPr>
          <w:b/>
        </w:rPr>
        <w:t>4. Theological Implications</w:t>
      </w:r>
    </w:p>
    <w:p w14:paraId="6E02C802" w14:textId="77777777" w:rsidR="004C4493" w:rsidRDefault="004C4493">
      <w:r>
        <w:t>Theology demonstrates that submission does not imply ontological inferiority or a difference in value. This is seen most clearly in the Trinity, where Jesus Christ, who is co-equal and co-eternal with the Father, willingly subjects Himself to the Father to accomplish the plan of redemption (1 Corinthians 15:28). Submission is a relational and functional arrangement designed by God to foster harmony, protection, and spiritual order. In Ephesians, the call to submit is first introduced as a universal Christian duty flowing from a life filled with the Holy Spirit (Ephesians 5:18, 21), showing that mutual submission in the fear of Christ is the baseline for all godly relationships.</w:t>
      </w:r>
    </w:p>
    <w:p w14:paraId="0CD0EF79" w14:textId="77777777" w:rsidR="004C4493" w:rsidRDefault="004C4493"/>
    <w:p w14:paraId="298D4616" w14:textId="77777777" w:rsidR="004C4493" w:rsidRPr="004C4493" w:rsidRDefault="004C4493">
      <w:pPr>
        <w:rPr>
          <w:b/>
        </w:rPr>
      </w:pPr>
      <w:r w:rsidRPr="004C4493">
        <w:rPr>
          <w:b/>
        </w:rPr>
        <w:t>5. Contextual Nuance in the Passage</w:t>
      </w:r>
    </w:p>
    <w:p w14:paraId="7C860523" w14:textId="77777777" w:rsidR="004C4493" w:rsidRDefault="004C4493">
      <w:r>
        <w:t>In Ephesians 5:24, the relationship between Christ and the church serves as the ultimate model for marriage. The church is "subject to Christ" not out of fear of punishment, but in response to His perfect, sacrificial, and life-giving love. It is a submission characterized by deep trust, adoration, and alignment of mission. Consequently, when wives are exhorted to be subject to their husbands, it is not an invitation to accept abuse or passive compliance, but a calling to respond to a husband who is simultaneously commanded to love his wife as Christ loved the church (Ephesians 5:25). It is a relational reflection of the gospel on earth.</w:t>
      </w:r>
    </w:p>
    <w:p w14:paraId="1562F967" w14:textId="77777777" w:rsidR="004C4493" w:rsidRDefault="004C4493"/>
    <w:p w14:paraId="47230529" w14:textId="77777777" w:rsidR="004C4493" w:rsidRPr="004C4493" w:rsidRDefault="004C4493">
      <w:pPr>
        <w:rPr>
          <w:b/>
        </w:rPr>
      </w:pPr>
      <w:r w:rsidRPr="004C4493">
        <w:rPr>
          <w:b/>
        </w:rPr>
        <w:t>6. Key Uses in Other Verses (NKJV)</w:t>
      </w:r>
    </w:p>
    <w:p w14:paraId="06F42323" w14:textId="77777777" w:rsidR="004C4493" w:rsidRDefault="004C4493">
      <w:r>
        <w:t>• Romans 13:1 – "Let every soul be subject to the governing authorities."</w:t>
      </w:r>
    </w:p>
    <w:p w14:paraId="6B564B1C" w14:textId="77777777" w:rsidR="004C4493" w:rsidRDefault="004C4493">
      <w:r>
        <w:t>• 1 Corinthians 15:28 – "Now when all things are made subject to Him, then the Son Himself will also be subject to Him who put all things under Him, that God may be all in all."</w:t>
      </w:r>
    </w:p>
    <w:p w14:paraId="191DE62B" w14:textId="77777777" w:rsidR="004C4493" w:rsidRDefault="004C4493">
      <w:r>
        <w:t>• Ephesians 5:21 – "submitting to one another in the fear of God."</w:t>
      </w:r>
    </w:p>
    <w:p w14:paraId="310C3240" w14:textId="77777777" w:rsidR="004C4493" w:rsidRDefault="004C4493">
      <w:r>
        <w:t>• James 4:7 – "Therefore submit to God. Resist the devil and he will flee from you."</w:t>
      </w:r>
    </w:p>
    <w:p w14:paraId="17891DE5" w14:textId="77777777" w:rsidR="004C4493" w:rsidRDefault="004C4493">
      <w:r>
        <w:t>• 1 Peter 5:5 – "Likewise you younger people, submit yourselves to your elders."</w:t>
      </w:r>
    </w:p>
    <w:p w14:paraId="4DF4EA04" w14:textId="77777777" w:rsidR="004C4493" w:rsidRDefault="004C4493"/>
    <w:p w14:paraId="0C14902A" w14:textId="77777777" w:rsidR="004C4493" w:rsidRPr="004C4493" w:rsidRDefault="004C4493">
      <w:pPr>
        <w:rPr>
          <w:b/>
        </w:rPr>
      </w:pPr>
      <w:r w:rsidRPr="004C4493">
        <w:rPr>
          <w:b/>
        </w:rPr>
        <w:t>7. Other Relevant Insights</w:t>
      </w:r>
    </w:p>
    <w:p w14:paraId="51FAC408" w14:textId="77777777" w:rsidR="004C4493" w:rsidRDefault="004C4493">
      <w:r>
        <w:t>Because hypotassō in the exhortations to believers is in the middle-passive voice, it is always a self-directed responsibility. Scripture never commands husbands to force their wives into submission, nor does it authorize church leaders to compel obedience. The action must be freely chosen by the one submitting. Additionally, the phrase "in everything" in Ephesians 5:24 is bound by the ultimate authority of God; a believer's primary allegiance is always to Christ, meaning submission to human authority ceases if that authority commands something contrary to God's Word (Acts 5:29).</w:t>
      </w:r>
    </w:p>
    <w:p w14:paraId="420B2C67" w14:textId="77777777" w:rsidR="004C4493" w:rsidRDefault="004C4493"/>
    <w:p w14:paraId="1626FEA2" w14:textId="77777777" w:rsidR="004C4493" w:rsidRPr="004C4493" w:rsidRDefault="004C4493">
      <w:pPr>
        <w:rPr>
          <w:b/>
        </w:rPr>
      </w:pPr>
      <w:r w:rsidRPr="004C4493">
        <w:rPr>
          <w:b/>
        </w:rPr>
        <w:t>8. References</w:t>
      </w:r>
    </w:p>
    <w:p w14:paraId="26AA9276" w14:textId="77777777" w:rsidR="004C4493" w:rsidRDefault="004C4493">
      <w:r>
        <w:t>• BDAG</w:t>
      </w:r>
    </w:p>
    <w:p w14:paraId="34D57F0C" w14:textId="77777777" w:rsidR="004C4493" w:rsidRDefault="004C4493">
      <w:r>
        <w:t>• Thayer's Greek Lexicon</w:t>
      </w:r>
    </w:p>
    <w:p w14:paraId="776E7B32" w14:textId="77777777" w:rsidR="004C4493" w:rsidRDefault="004C4493">
      <w:r>
        <w:t>• Theological Dictionary of the New Testament</w:t>
      </w:r>
    </w:p>
    <w:p w14:paraId="17C2C16A" w14:textId="77777777" w:rsidR="004C4493" w:rsidRDefault="004C4493">
      <w:r>
        <w:t>• Vine's Expository Dictionary of New Testament Words</w:t>
      </w:r>
    </w:p>
    <w:p w14:paraId="6FBD2BA8" w14:textId="2582C9FD" w:rsidR="004C5552" w:rsidRDefault="004C449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49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449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865A8"/>
  <w15:chartTrackingRefBased/>
  <w15:docId w15:val="{30004BCC-4CDD-4277-B1CD-179530076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4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4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493"/>
    <w:rPr>
      <w:rFonts w:eastAsiaTheme="majorEastAsia" w:cstheme="majorBidi"/>
      <w:color w:val="272727" w:themeColor="text1" w:themeTint="D8"/>
    </w:rPr>
  </w:style>
  <w:style w:type="paragraph" w:styleId="Title">
    <w:name w:val="Title"/>
    <w:basedOn w:val="Normal"/>
    <w:next w:val="Normal"/>
    <w:link w:val="TitleChar"/>
    <w:uiPriority w:val="10"/>
    <w:qFormat/>
    <w:rsid w:val="004C4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493"/>
    <w:pPr>
      <w:spacing w:before="160"/>
      <w:jc w:val="center"/>
    </w:pPr>
    <w:rPr>
      <w:i/>
      <w:iCs/>
      <w:color w:val="404040" w:themeColor="text1" w:themeTint="BF"/>
    </w:rPr>
  </w:style>
  <w:style w:type="character" w:customStyle="1" w:styleId="QuoteChar">
    <w:name w:val="Quote Char"/>
    <w:basedOn w:val="DefaultParagraphFont"/>
    <w:link w:val="Quote"/>
    <w:uiPriority w:val="29"/>
    <w:rsid w:val="004C4493"/>
    <w:rPr>
      <w:i/>
      <w:iCs/>
      <w:color w:val="404040" w:themeColor="text1" w:themeTint="BF"/>
    </w:rPr>
  </w:style>
  <w:style w:type="paragraph" w:styleId="ListParagraph">
    <w:name w:val="List Paragraph"/>
    <w:basedOn w:val="Normal"/>
    <w:uiPriority w:val="34"/>
    <w:qFormat/>
    <w:rsid w:val="004C4493"/>
    <w:pPr>
      <w:ind w:left="720"/>
      <w:contextualSpacing/>
    </w:pPr>
  </w:style>
  <w:style w:type="character" w:styleId="IntenseEmphasis">
    <w:name w:val="Intense Emphasis"/>
    <w:basedOn w:val="DefaultParagraphFont"/>
    <w:uiPriority w:val="21"/>
    <w:qFormat/>
    <w:rsid w:val="004C4493"/>
    <w:rPr>
      <w:i/>
      <w:iCs/>
      <w:color w:val="2E74B5" w:themeColor="accent1" w:themeShade="BF"/>
    </w:rPr>
  </w:style>
  <w:style w:type="paragraph" w:styleId="IntenseQuote">
    <w:name w:val="Intense Quote"/>
    <w:basedOn w:val="Normal"/>
    <w:next w:val="Normal"/>
    <w:link w:val="IntenseQuoteChar"/>
    <w:uiPriority w:val="30"/>
    <w:qFormat/>
    <w:rsid w:val="004C449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4493"/>
    <w:rPr>
      <w:i/>
      <w:iCs/>
      <w:color w:val="2E74B5" w:themeColor="accent1" w:themeShade="BF"/>
    </w:rPr>
  </w:style>
  <w:style w:type="character" w:styleId="IntenseReference">
    <w:name w:val="Intense Reference"/>
    <w:basedOn w:val="DefaultParagraphFont"/>
    <w:uiPriority w:val="32"/>
    <w:qFormat/>
    <w:rsid w:val="004C449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4042</Characters>
  <Application>Microsoft Office Word</Application>
  <DocSecurity>0</DocSecurity>
  <Lines>77</Lines>
  <Paragraphs>42</Paragraphs>
  <ScaleCrop>false</ScaleCrop>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