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A2926" w14:textId="77777777" w:rsidR="00D82E31" w:rsidRPr="00D82E31" w:rsidRDefault="00D82E31">
      <w:pPr>
        <w:rPr>
          <w:b/>
        </w:rPr>
      </w:pPr>
      <w:r w:rsidRPr="00D82E31">
        <w:rPr>
          <w:b/>
        </w:rPr>
        <w:t>PRESENT - ( paristēmi , Strong's G3936 )</w:t>
      </w:r>
    </w:p>
    <w:p w14:paraId="12283883" w14:textId="77777777" w:rsidR="00D82E31" w:rsidRDefault="00D82E31">
      <w:r w:rsidRPr="00D82E31">
        <w:rPr>
          <w:b/>
        </w:rPr>
        <w:t>Summary:</w:t>
      </w:r>
    </w:p>
    <w:p w14:paraId="3F3EAF97" w14:textId="77777777" w:rsidR="00D82E31" w:rsidRDefault="00D82E31">
      <w:r>
        <w:t>The Greek verb paristēmi combines para ("beside") and histēmi ("to stand"), literally meaning "to stand beside" or "to place or present someone or something before another." In Ephesians 5:27, it depicts Christ as the divine Bridegroom who, having cleansed and sanctified His bride (the church), presents her to Himself in ultimate, unblemished glory. This word bridges the cultural imagery of ancient wedding customs—where a bride is formally presented to her husband—with the profound theological reality of our final, spotless presentation before God at the consummation of all things.</w:t>
      </w:r>
    </w:p>
    <w:p w14:paraId="38E7F5FD" w14:textId="77777777" w:rsidR="00D82E31" w:rsidRDefault="00D82E31"/>
    <w:p w14:paraId="3B5F5006" w14:textId="77777777" w:rsidR="00D82E31" w:rsidRDefault="00D82E31">
      <w:r w:rsidRPr="00D82E31">
        <w:rPr>
          <w:b/>
        </w:rPr>
        <w:t>Full Study:</w:t>
      </w:r>
    </w:p>
    <w:p w14:paraId="21EE69F8" w14:textId="77777777" w:rsidR="00D82E31" w:rsidRDefault="00D82E31"/>
    <w:p w14:paraId="6547243B" w14:textId="77777777" w:rsidR="00D82E31" w:rsidRPr="00D82E31" w:rsidRDefault="00D82E31">
      <w:pPr>
        <w:rPr>
          <w:b/>
        </w:rPr>
      </w:pPr>
      <w:r w:rsidRPr="00D82E31">
        <w:rPr>
          <w:b/>
        </w:rPr>
        <w:t>1. Word Picture / Background</w:t>
      </w:r>
    </w:p>
    <w:p w14:paraId="06EA7878" w14:textId="77777777" w:rsidR="00D82E31" w:rsidRDefault="00D82E31">
      <w:r>
        <w:t>• paristēmi is a compound verb. Para denotes closeness, proximity, or being "alongside," while histēmi means "to stand" or "to set." Historically and culturally, the term carried several vivid connotations:</w:t>
      </w:r>
    </w:p>
    <w:p w14:paraId="122D42BE" w14:textId="77777777" w:rsidR="00D82E31" w:rsidRDefault="00D82E31">
      <w:r>
        <w:t>• Legal: To present a case, evidence, or a witness before a judge or a court of law.</w:t>
      </w:r>
    </w:p>
    <w:p w14:paraId="64A9F3B7" w14:textId="77777777" w:rsidR="00D82E31" w:rsidRDefault="00D82E31">
      <w:r>
        <w:t>• Sacrificial: To present or offer a sacrifice at an altar, placing it before God for His inspection and acceptance.</w:t>
      </w:r>
    </w:p>
    <w:p w14:paraId="429EECD5" w14:textId="77777777" w:rsidR="00D82E31" w:rsidRDefault="00D82E31">
      <w:r>
        <w:t>• Royal/Courtly: To stand before a king or ruler in ready service, or to present someone to a high-ranking official.</w:t>
      </w:r>
    </w:p>
    <w:p w14:paraId="549C4F6A" w14:textId="77777777" w:rsidR="00D82E31" w:rsidRDefault="00D82E31">
      <w:r>
        <w:t>• Nuptial: In ancient Near Eastern and Greco-Roman weddings, the bride was carefully prepared, bathed, and adorned, then formally led and presented to the bridegroom. In Ephesians 5:27, Paul masterfully blends these sacrificial and wedding backgrounds.</w:t>
      </w:r>
    </w:p>
    <w:p w14:paraId="7E34BE5D" w14:textId="77777777" w:rsidR="00D82E31" w:rsidRDefault="00D82E31"/>
    <w:p w14:paraId="3BE2CB24" w14:textId="77777777" w:rsidR="00D82E31" w:rsidRPr="00D82E31" w:rsidRDefault="00D82E31">
      <w:pPr>
        <w:rPr>
          <w:b/>
        </w:rPr>
      </w:pPr>
      <w:r w:rsidRPr="00D82E31">
        <w:rPr>
          <w:b/>
        </w:rPr>
        <w:t>2. Meaning / Lexical Definition</w:t>
      </w:r>
    </w:p>
    <w:p w14:paraId="214B0420" w14:textId="77777777" w:rsidR="00D82E31" w:rsidRDefault="00D82E31">
      <w:r>
        <w:t>• paristēmi exhibits a two-fold semantic range in the New Testament depending on its tense and voice:</w:t>
      </w:r>
    </w:p>
    <w:p w14:paraId="786986EC" w14:textId="77777777" w:rsidR="00D82E31" w:rsidRDefault="00D82E31">
      <w:r>
        <w:t>• Transitive (to place beside, present, offer, yield): To bring or place a person or thing into the presence of someone else, often for approval, service, or judgment. This includes offering oneself for service (Romans 6:13, 19) or presenting an offering to God (Romans 12:1).</w:t>
      </w:r>
    </w:p>
    <w:p w14:paraId="179219C4" w14:textId="77777777" w:rsidR="00D82E31" w:rsidRDefault="00D82E31">
      <w:r>
        <w:t>• Intransitive (to stand by, be present, assist): To stand near, to come to the aid of someone, or to stand before a tribunal.</w:t>
      </w:r>
    </w:p>
    <w:p w14:paraId="5D3150DB" w14:textId="77777777" w:rsidR="00D82E31" w:rsidRDefault="00D82E31">
      <w:r>
        <w:t>• In Ephesians 5:27, the verb is transitive and active, indicating Christ’s active role in bringing His bride, the church, into His own immediate presence to stand before Him in a state of perfected beauty.</w:t>
      </w:r>
    </w:p>
    <w:p w14:paraId="06670386" w14:textId="77777777" w:rsidR="00D82E31" w:rsidRDefault="00D82E31"/>
    <w:p w14:paraId="23CC9E54" w14:textId="77777777" w:rsidR="00D82E31" w:rsidRPr="00D82E31" w:rsidRDefault="00D82E31">
      <w:pPr>
        <w:rPr>
          <w:b/>
        </w:rPr>
      </w:pPr>
      <w:r w:rsidRPr="00D82E31">
        <w:rPr>
          <w:b/>
        </w:rPr>
        <w:t>3. Usage and Word Pictures</w:t>
      </w:r>
    </w:p>
    <w:p w14:paraId="33293CC5" w14:textId="77777777" w:rsidR="00D82E31" w:rsidRDefault="00D82E31">
      <w:r>
        <w:t>The New Testament frequently employs paristēmi to convey a formal transfer of ownership, devotion, or evaluation:</w:t>
      </w:r>
    </w:p>
    <w:p w14:paraId="790A5CB4" w14:textId="77777777" w:rsidR="00D82E31" w:rsidRDefault="00D82E31">
      <w:r>
        <w:t>• The Sacrificial Offering: Romans 12:1 exhorts believers to "present your bodies a living sacrifice." Just as an Old Testament worshiper brought a lamb to the altar to stand before the priest, the believer offers their entire life to God.</w:t>
      </w:r>
    </w:p>
    <w:p w14:paraId="38BEE036" w14:textId="77777777" w:rsidR="00D82E31" w:rsidRDefault="00D82E31">
      <w:r>
        <w:t>• The Royal Court: In Luke 1:19, Gabriel describes himself as one "who stands in the presence of God," using the related concept of standing ready to serve the King.</w:t>
      </w:r>
    </w:p>
    <w:p w14:paraId="04A88630" w14:textId="77777777" w:rsidR="00D82E31" w:rsidRDefault="00D82E31">
      <w:r>
        <w:t>• The Nuptial Presentation: In 2 Corinthians 11:2, Paul uses the same verb when he writes, "that I may present you as a chaste virgin to Christ." There, Paul acts as the friend of the bridegroom (the best man) presenting the bride. However, in Ephesians 5:27, the picture is uniquely elevated: Christ Himself acts as both the one who prepares the bride and the one who presents her to Himself.</w:t>
      </w:r>
    </w:p>
    <w:p w14:paraId="73EDFC41" w14:textId="77777777" w:rsidR="00D82E31" w:rsidRDefault="00D82E31"/>
    <w:p w14:paraId="0BA0B3ED" w14:textId="77777777" w:rsidR="00D82E31" w:rsidRPr="00D82E31" w:rsidRDefault="00D82E31">
      <w:pPr>
        <w:rPr>
          <w:b/>
        </w:rPr>
      </w:pPr>
      <w:r w:rsidRPr="00D82E31">
        <w:rPr>
          <w:b/>
        </w:rPr>
        <w:t>4. Theological Implications</w:t>
      </w:r>
    </w:p>
    <w:p w14:paraId="75FF00C1" w14:textId="77777777" w:rsidR="00D82E31" w:rsidRDefault="00D82E31">
      <w:r>
        <w:t>The use of paristēmi in Ephesians 5:27 highlights several critical theological realities:</w:t>
      </w:r>
    </w:p>
    <w:p w14:paraId="57FC99E9" w14:textId="77777777" w:rsidR="00D82E31" w:rsidRDefault="00D82E31">
      <w:r>
        <w:t>• Divine Initiative: The sanctification and ultimate perfection of the church is entirely the work of Christ. He gave Himself for her, He cleanses her, and He presents her. The bride does not present herself; Christ presents her to Himself.</w:t>
      </w:r>
    </w:p>
    <w:p w14:paraId="1CD7E477" w14:textId="77777777" w:rsidR="00D82E31" w:rsidRDefault="00D82E31">
      <w:r>
        <w:t>• Complete Transformation: The ultimate goal of Christ’s redemptive work is not merely legal justification, but actual, complete transformation. The church is presented "glorious, not having spot or wrinkle or any such thing."</w:t>
      </w:r>
    </w:p>
    <w:p w14:paraId="6529F90C" w14:textId="77777777" w:rsidR="00D82E31" w:rsidRDefault="00D82E31">
      <w:r>
        <w:t>• Eschatological Consummation: While believers are positionally sanctified now, this presentation points to the future, final consummation of history—the Marriage Supper of the Lamb—where the church is displayed in her fully realized holiness.</w:t>
      </w:r>
    </w:p>
    <w:p w14:paraId="51EA9620" w14:textId="77777777" w:rsidR="00D82E31" w:rsidRDefault="00D82E31"/>
    <w:p w14:paraId="7A4CA566" w14:textId="77777777" w:rsidR="00D82E31" w:rsidRPr="00D82E31" w:rsidRDefault="00D82E31">
      <w:pPr>
        <w:rPr>
          <w:b/>
        </w:rPr>
      </w:pPr>
      <w:r w:rsidRPr="00D82E31">
        <w:rPr>
          <w:b/>
        </w:rPr>
        <w:t>5. Contextual Nuance in the Passage</w:t>
      </w:r>
    </w:p>
    <w:p w14:paraId="2EF0F630" w14:textId="77777777" w:rsidR="00D82E31" w:rsidRDefault="00D82E31">
      <w:r>
        <w:t>In Ephesians 5:21–33, Paul outlines the mystery of marriage as a reflection of Christ and the church. In verse 27, the context focuses heavily on Christ's cleansing work "with the washing of water by the word" (v. 26). The transition to "that He might present her to Himself" (v. 27) highlights an astonishing departure from ancient wedding customs. Normally, the father or the bride's family prepared and presented the bride to the groom. Here, Christ does it all. He finds the bride defiled, cleanses her at the cost of His own life, adorns her with His righteousness, and then presents her to Himself. The standard of this presentation is absolute perfection: "holy and without blemish."</w:t>
      </w:r>
    </w:p>
    <w:p w14:paraId="335B16CA" w14:textId="77777777" w:rsidR="00D82E31" w:rsidRDefault="00D82E31"/>
    <w:p w14:paraId="59530573" w14:textId="77777777" w:rsidR="00D82E31" w:rsidRPr="00D82E31" w:rsidRDefault="00D82E31">
      <w:pPr>
        <w:rPr>
          <w:b/>
        </w:rPr>
      </w:pPr>
      <w:r w:rsidRPr="00D82E31">
        <w:rPr>
          <w:b/>
        </w:rPr>
        <w:t>6. Key Uses in Other Verses (NKJV)</w:t>
      </w:r>
    </w:p>
    <w:p w14:paraId="7B6375B8" w14:textId="77777777" w:rsidR="00D82E31" w:rsidRDefault="00D82E31">
      <w:r>
        <w:t>• Romans 6:13 – "And do not present your members as instruments of unrighteousness to sin, but present yourselves to God as being alive from the dead..."</w:t>
      </w:r>
    </w:p>
    <w:p w14:paraId="172D0CA9" w14:textId="77777777" w:rsidR="00D82E31" w:rsidRDefault="00D82E31">
      <w:r>
        <w:t>• Romans 12:1 – "...that you present your bodies a living sacrifice, holy, acceptable to God..."</w:t>
      </w:r>
    </w:p>
    <w:p w14:paraId="5FD1FC03" w14:textId="77777777" w:rsidR="00D82E31" w:rsidRDefault="00D82E31">
      <w:r>
        <w:t>• 2 Corinthians 11:2 – "For I am jealous for you with godly jealousy. For I have betrothed you to one husband, that I may present you as a chaste virgin to Christ."</w:t>
      </w:r>
    </w:p>
    <w:p w14:paraId="2EFE76B8" w14:textId="77777777" w:rsidR="00D82E31" w:rsidRDefault="00D82E31">
      <w:r>
        <w:t>• Colossians 1:22 – "...in the body of His flesh through death, to present you holy, and blameless, and above reproach in His sight."</w:t>
      </w:r>
    </w:p>
    <w:p w14:paraId="22C957A0" w14:textId="77777777" w:rsidR="00D82E31" w:rsidRDefault="00D82E31">
      <w:r>
        <w:t>• Colossians 1:28 – "Him we preach, warning every man and teaching every man in all wisdom, that we may present every man perfect in Christ Jesus."</w:t>
      </w:r>
    </w:p>
    <w:p w14:paraId="49A59466" w14:textId="77777777" w:rsidR="00D82E31" w:rsidRDefault="00D82E31"/>
    <w:p w14:paraId="1EF50E26" w14:textId="77777777" w:rsidR="00D82E31" w:rsidRPr="00D82E31" w:rsidRDefault="00D82E31">
      <w:pPr>
        <w:rPr>
          <w:b/>
        </w:rPr>
      </w:pPr>
      <w:r w:rsidRPr="00D82E31">
        <w:rPr>
          <w:b/>
        </w:rPr>
        <w:t>7. Other Relevant Insights</w:t>
      </w:r>
    </w:p>
    <w:p w14:paraId="0DC9B040" w14:textId="77777777" w:rsidR="00D82E31" w:rsidRDefault="00D82E31">
      <w:r>
        <w:t>A grammatical nuance worth noting in Ephesians 5:27 is the reflexive pronoun "to Himself" (heautō). In ancient Greek literature, it was highly unusual for a groom to present the bride to himself; the bride was always presented by another. By stating that Christ presents the church "to Himself," Paul emphasizes the self-sufficiency and all-encompassing nature of Christ's love. He is the Savior who cleanses, the Priest who prepares, the Father who presents, and the Bridegroom who receives.</w:t>
      </w:r>
    </w:p>
    <w:p w14:paraId="4C353B7B" w14:textId="77777777" w:rsidR="00D82E31" w:rsidRDefault="00D82E31"/>
    <w:p w14:paraId="44A77D66" w14:textId="77777777" w:rsidR="00D82E31" w:rsidRPr="00D82E31" w:rsidRDefault="00D82E31">
      <w:pPr>
        <w:rPr>
          <w:b/>
        </w:rPr>
      </w:pPr>
      <w:r w:rsidRPr="00D82E31">
        <w:rPr>
          <w:b/>
        </w:rPr>
        <w:t>8. References</w:t>
      </w:r>
    </w:p>
    <w:p w14:paraId="73F59995" w14:textId="77777777" w:rsidR="00D82E31" w:rsidRDefault="00D82E31">
      <w:r>
        <w:t>• BDAG (Greek-English Lexicon of the New Testament and Other Early Christian Literature)</w:t>
      </w:r>
    </w:p>
    <w:p w14:paraId="3AD7EC20" w14:textId="77777777" w:rsidR="00D82E31" w:rsidRDefault="00D82E31">
      <w:r>
        <w:t>• Theological Dictionary of the New Testament (TDNT)</w:t>
      </w:r>
    </w:p>
    <w:p w14:paraId="3F70C7E9" w14:textId="77777777" w:rsidR="00D82E31" w:rsidRDefault="00D82E31">
      <w:r>
        <w:t>• Thayer's Greek-English Lexicon of the New Testament</w:t>
      </w:r>
    </w:p>
    <w:p w14:paraId="1FDD64A4" w14:textId="77777777" w:rsidR="00D82E31" w:rsidRDefault="00D82E31">
      <w:r>
        <w:t>• Vine's Expository Dictionary of New Testament Words</w:t>
      </w:r>
    </w:p>
    <w:p w14:paraId="456E8CE8" w14:textId="0B6AAD6A" w:rsidR="004C5552" w:rsidRDefault="00D82E31">
      <w:r>
        <w:t>• Blue Letter Bible &amp;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E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2E31"/>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ACBB7"/>
  <w15:chartTrackingRefBased/>
  <w15:docId w15:val="{99208BAB-D55F-4EEA-81AA-044DCF36E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2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2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E31"/>
    <w:rPr>
      <w:rFonts w:eastAsiaTheme="majorEastAsia" w:cstheme="majorBidi"/>
      <w:color w:val="272727" w:themeColor="text1" w:themeTint="D8"/>
    </w:rPr>
  </w:style>
  <w:style w:type="paragraph" w:styleId="Title">
    <w:name w:val="Title"/>
    <w:basedOn w:val="Normal"/>
    <w:next w:val="Normal"/>
    <w:link w:val="TitleChar"/>
    <w:uiPriority w:val="10"/>
    <w:qFormat/>
    <w:rsid w:val="00D82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E31"/>
    <w:pPr>
      <w:spacing w:before="160"/>
      <w:jc w:val="center"/>
    </w:pPr>
    <w:rPr>
      <w:i/>
      <w:iCs/>
      <w:color w:val="404040" w:themeColor="text1" w:themeTint="BF"/>
    </w:rPr>
  </w:style>
  <w:style w:type="character" w:customStyle="1" w:styleId="QuoteChar">
    <w:name w:val="Quote Char"/>
    <w:basedOn w:val="DefaultParagraphFont"/>
    <w:link w:val="Quote"/>
    <w:uiPriority w:val="29"/>
    <w:rsid w:val="00D82E31"/>
    <w:rPr>
      <w:i/>
      <w:iCs/>
      <w:color w:val="404040" w:themeColor="text1" w:themeTint="BF"/>
    </w:rPr>
  </w:style>
  <w:style w:type="paragraph" w:styleId="ListParagraph">
    <w:name w:val="List Paragraph"/>
    <w:basedOn w:val="Normal"/>
    <w:uiPriority w:val="34"/>
    <w:qFormat/>
    <w:rsid w:val="00D82E31"/>
    <w:pPr>
      <w:ind w:left="720"/>
      <w:contextualSpacing/>
    </w:pPr>
  </w:style>
  <w:style w:type="character" w:styleId="IntenseEmphasis">
    <w:name w:val="Intense Emphasis"/>
    <w:basedOn w:val="DefaultParagraphFont"/>
    <w:uiPriority w:val="21"/>
    <w:qFormat/>
    <w:rsid w:val="00D82E31"/>
    <w:rPr>
      <w:i/>
      <w:iCs/>
      <w:color w:val="2E74B5" w:themeColor="accent1" w:themeShade="BF"/>
    </w:rPr>
  </w:style>
  <w:style w:type="paragraph" w:styleId="IntenseQuote">
    <w:name w:val="Intense Quote"/>
    <w:basedOn w:val="Normal"/>
    <w:next w:val="Normal"/>
    <w:link w:val="IntenseQuoteChar"/>
    <w:uiPriority w:val="30"/>
    <w:qFormat/>
    <w:rsid w:val="00D82E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2E31"/>
    <w:rPr>
      <w:i/>
      <w:iCs/>
      <w:color w:val="2E74B5" w:themeColor="accent1" w:themeShade="BF"/>
    </w:rPr>
  </w:style>
  <w:style w:type="character" w:styleId="IntenseReference">
    <w:name w:val="Intense Reference"/>
    <w:basedOn w:val="DefaultParagraphFont"/>
    <w:uiPriority w:val="32"/>
    <w:qFormat/>
    <w:rsid w:val="00D82E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Words>
  <Characters>5266</Characters>
  <Application>Microsoft Office Word</Application>
  <DocSecurity>0</DocSecurity>
  <Lines>101</Lines>
  <Paragraphs>55</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