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A5EF" w14:textId="77777777" w:rsidR="00F075EE" w:rsidRPr="00F075EE" w:rsidRDefault="00F075EE">
      <w:pPr>
        <w:rPr>
          <w:b/>
        </w:rPr>
      </w:pPr>
      <w:r w:rsidRPr="00F075EE">
        <w:rPr>
          <w:b/>
        </w:rPr>
        <w:t>RESPECT - ( phobeomai , Strong's G5399 )</w:t>
      </w:r>
    </w:p>
    <w:p w14:paraId="1467DBAB" w14:textId="77777777" w:rsidR="00F075EE" w:rsidRDefault="00F075EE">
      <w:r w:rsidRPr="00F075EE">
        <w:rPr>
          <w:b/>
        </w:rPr>
        <w:t>Summary:</w:t>
      </w:r>
    </w:p>
    <w:p w14:paraId="222C9E4E" w14:textId="77777777" w:rsidR="00F075EE" w:rsidRDefault="00F075EE">
      <w:r>
        <w:t>The Greek word phobeomai fundamentally means to fear, be afraid, or be filled with awe. While often used to describe terror or fright in the face of danger, in relational and spiritual contexts, it elevates to describe profound reverence, honor, and deep deference. In Ephesians 5:33, where the NKJV translates it as "respect," the word does not imply cowering dread or abusive terror. Instead, it commands a willing, honorable deference—a high regard for a husband’s God-given role, reflecting the reverent awe that the Church has for Christ.</w:t>
      </w:r>
    </w:p>
    <w:p w14:paraId="3C701F51" w14:textId="77777777" w:rsidR="00F075EE" w:rsidRDefault="00F075EE"/>
    <w:p w14:paraId="048D436A" w14:textId="77777777" w:rsidR="00F075EE" w:rsidRDefault="00F075EE">
      <w:r w:rsidRPr="00F075EE">
        <w:rPr>
          <w:b/>
        </w:rPr>
        <w:t>Full Study:</w:t>
      </w:r>
    </w:p>
    <w:p w14:paraId="0C331B4F" w14:textId="77777777" w:rsidR="00F075EE" w:rsidRDefault="00F075EE"/>
    <w:p w14:paraId="0DA54CB6" w14:textId="77777777" w:rsidR="00F075EE" w:rsidRPr="00F075EE" w:rsidRDefault="00F075EE">
      <w:pPr>
        <w:rPr>
          <w:b/>
        </w:rPr>
      </w:pPr>
      <w:r w:rsidRPr="00F075EE">
        <w:rPr>
          <w:b/>
        </w:rPr>
        <w:t>1. Word Picture / Background</w:t>
      </w:r>
    </w:p>
    <w:p w14:paraId="3E5760CF" w14:textId="77777777" w:rsidR="00F075EE" w:rsidRDefault="00F075EE">
      <w:r>
        <w:t>• The verb phobeomai is derived from the noun phobos (panic, flight, fear). In early Greek literature, it vividly pictured the urge to flee from a sudden threat or terrifying danger.</w:t>
      </w:r>
    </w:p>
    <w:p w14:paraId="0FA16AAE" w14:textId="77777777" w:rsidR="00F075EE" w:rsidRDefault="00F075EE">
      <w:r>
        <w:t>• As the language developed, the word's edges softened to include the breathtaking awe one feels in the presence of greatness, royalty, or the divine.</w:t>
      </w:r>
    </w:p>
    <w:p w14:paraId="72D4C106" w14:textId="77777777" w:rsidR="00F075EE" w:rsidRDefault="00F075EE">
      <w:r>
        <w:t>• In the biblical mindset, "fear" when applied to God or God-ordained authorities carries the picture of stepping back in order to give someone their proper weight, space, and honor. It is a posture of bowing the heart in recognition of authority.</w:t>
      </w:r>
    </w:p>
    <w:p w14:paraId="374AF594" w14:textId="77777777" w:rsidR="00F075EE" w:rsidRDefault="00F075EE"/>
    <w:p w14:paraId="32757895" w14:textId="77777777" w:rsidR="00F075EE" w:rsidRPr="00F075EE" w:rsidRDefault="00F075EE">
      <w:pPr>
        <w:rPr>
          <w:b/>
        </w:rPr>
      </w:pPr>
      <w:r w:rsidRPr="00F075EE">
        <w:rPr>
          <w:b/>
        </w:rPr>
        <w:t>2. Meaning / Lexical Definition</w:t>
      </w:r>
    </w:p>
    <w:p w14:paraId="175F9CD1" w14:textId="77777777" w:rsidR="00F075EE" w:rsidRDefault="00F075EE">
      <w:r>
        <w:t>• To put to flight, to terrify, or to frighten (active voice).</w:t>
      </w:r>
    </w:p>
    <w:p w14:paraId="5AC463AB" w14:textId="77777777" w:rsidR="00F075EE" w:rsidRDefault="00F075EE">
      <w:r>
        <w:t>• To fear, to be afraid, or to dread a threat (middle/passive voice).</w:t>
      </w:r>
    </w:p>
    <w:p w14:paraId="50BFED1E" w14:textId="77777777" w:rsidR="00F075EE" w:rsidRDefault="00F075EE">
      <w:r>
        <w:t>• To reverence, to venerate, to treat with honorable deference, or to stand in awe of.</w:t>
      </w:r>
    </w:p>
    <w:p w14:paraId="18983E1E" w14:textId="77777777" w:rsidR="00F075EE" w:rsidRDefault="00F075EE">
      <w:r>
        <w:t>• In Ephesians 5:33, the lexical nuance is strictly reverential. It defines an attitude of honoring, valuing, and highly esteeming someone's position and character.</w:t>
      </w:r>
    </w:p>
    <w:p w14:paraId="78FD5F8A" w14:textId="77777777" w:rsidR="00F075EE" w:rsidRDefault="00F075EE"/>
    <w:p w14:paraId="62F7DC1C" w14:textId="77777777" w:rsidR="00F075EE" w:rsidRPr="00F075EE" w:rsidRDefault="00F075EE">
      <w:pPr>
        <w:rPr>
          <w:b/>
        </w:rPr>
      </w:pPr>
      <w:r w:rsidRPr="00F075EE">
        <w:rPr>
          <w:b/>
        </w:rPr>
        <w:t>3. Usage and Word Pictures</w:t>
      </w:r>
    </w:p>
    <w:p w14:paraId="486F8F93" w14:textId="77777777" w:rsidR="00F075EE" w:rsidRDefault="00F075EE">
      <w:r>
        <w:t>• Physical Terror: Phobeomai frequently describes genuine fright, such as the disciples fearing a violent storm or people fearing persecution and death.</w:t>
      </w:r>
    </w:p>
    <w:p w14:paraId="11915D5A" w14:textId="77777777" w:rsidR="00F075EE" w:rsidRDefault="00F075EE">
      <w:r>
        <w:t>• Spiritual Awe: It is the standard verb for the "fear of the Lord." This is not a phobia of God, but a holy amazement and trembling submission to His supreme majesty.</w:t>
      </w:r>
    </w:p>
    <w:p w14:paraId="274C096F" w14:textId="77777777" w:rsidR="00F075EE" w:rsidRDefault="00F075EE">
      <w:r>
        <w:t>• Relational Deference: When applied to human relationships (like subjects to kings, or wives to husbands), it describes an attitude of deep respect that seeks to honor rather than undermine, diminish, or usurp.</w:t>
      </w:r>
    </w:p>
    <w:p w14:paraId="0883A5B4" w14:textId="77777777" w:rsidR="00F075EE" w:rsidRDefault="00F075EE"/>
    <w:p w14:paraId="55F14EF8" w14:textId="77777777" w:rsidR="00F075EE" w:rsidRPr="00F075EE" w:rsidRDefault="00F075EE">
      <w:pPr>
        <w:rPr>
          <w:b/>
        </w:rPr>
      </w:pPr>
      <w:r w:rsidRPr="00F075EE">
        <w:rPr>
          <w:b/>
        </w:rPr>
        <w:t>4. Theological Implications</w:t>
      </w:r>
    </w:p>
    <w:p w14:paraId="300BB74B" w14:textId="77777777" w:rsidR="00F075EE" w:rsidRDefault="00F075EE">
      <w:r>
        <w:t>• The call for a wife to "respect" (phobeomai) her husband is inextricably tied to the overarching theological metaphor of Ephesians 5: the marriage between Christ and His Church.</w:t>
      </w:r>
    </w:p>
    <w:p w14:paraId="2023E6EC" w14:textId="77777777" w:rsidR="00F075EE" w:rsidRDefault="00F075EE">
      <w:r>
        <w:t>• Just as the Church reverences and honors Christ out of grateful submission, the wife's respect for her husband is ultimately a spiritual act of worship directed toward God. It is an expression of trusting God's design for headship.</w:t>
      </w:r>
    </w:p>
    <w:p w14:paraId="65C71D09" w14:textId="77777777" w:rsidR="00F075EE" w:rsidRDefault="00F075EE">
      <w:r>
        <w:t>• This reverence does not imply inequality in value or essence. Before God, men and women are entirely equal in worth and salvation (Galatians 3:28). The reverence commanded here pertains to divine order, function, and relational harmony.</w:t>
      </w:r>
    </w:p>
    <w:p w14:paraId="1CD15310" w14:textId="77777777" w:rsidR="00F075EE" w:rsidRDefault="00F075EE"/>
    <w:p w14:paraId="47CB0772" w14:textId="77777777" w:rsidR="00F075EE" w:rsidRPr="00F075EE" w:rsidRDefault="00F075EE">
      <w:pPr>
        <w:rPr>
          <w:b/>
        </w:rPr>
      </w:pPr>
      <w:r w:rsidRPr="00F075EE">
        <w:rPr>
          <w:b/>
        </w:rPr>
        <w:t>5. Contextual Nuance in the Passage</w:t>
      </w:r>
    </w:p>
    <w:p w14:paraId="7AA9EF92" w14:textId="77777777" w:rsidR="00F075EE" w:rsidRDefault="00F075EE">
      <w:r>
        <w:t>• In Ephesians 5:33, Paul summarizes his entire theology of marriage with two masterful, concluding imperatives: husbands must love (agapaō) their wives, and wives must respect (phobeomai) their husbands.</w:t>
      </w:r>
    </w:p>
    <w:p w14:paraId="625AF588" w14:textId="77777777" w:rsidR="00F075EE" w:rsidRDefault="00F075EE">
      <w:r>
        <w:t>• The Greek structure uses a subjunctive verb with hina ("let the wife see that she respects"), which conveys an ongoing, intentional goal. Respect is not merely a feeling she waits to experience; it is an active disposition she chooses to cultivate.</w:t>
      </w:r>
    </w:p>
    <w:p w14:paraId="499A9780" w14:textId="77777777" w:rsidR="00F075EE" w:rsidRDefault="00F075EE">
      <w:r>
        <w:t>• Paul pairs a husband’s greatest command (to sacrificially love) with a wife’s greatest command (to respectfully honor). In God’s wisdom, this addresses the deepest relational needs of both genders: a wife thrives on enduring, sacrificial love, and a husband thrives on genuine, affirming respect.</w:t>
      </w:r>
    </w:p>
    <w:p w14:paraId="49588E57" w14:textId="77777777" w:rsidR="00F075EE" w:rsidRDefault="00F075EE"/>
    <w:p w14:paraId="364CA84D" w14:textId="77777777" w:rsidR="00F075EE" w:rsidRPr="00F075EE" w:rsidRDefault="00F075EE">
      <w:pPr>
        <w:rPr>
          <w:b/>
        </w:rPr>
      </w:pPr>
      <w:r w:rsidRPr="00F075EE">
        <w:rPr>
          <w:b/>
        </w:rPr>
        <w:t>6. Key Uses in Other Verses (NKJV)</w:t>
      </w:r>
    </w:p>
    <w:p w14:paraId="6B9E0A39" w14:textId="77777777" w:rsidR="00F075EE" w:rsidRDefault="00F075EE">
      <w:r>
        <w:t>• Matthew 10:28 – "And do not fear those who kill the body but cannot kill the soul. But rather fear Him who is able to destroy both soul and body in hell."</w:t>
      </w:r>
    </w:p>
    <w:p w14:paraId="43DD5C16" w14:textId="77777777" w:rsidR="00F075EE" w:rsidRDefault="00F075EE">
      <w:r>
        <w:t>• Acts 10:2 – "a devout man and one who feared God with all his household, who gave alms generously to the people, and prayed to God always."</w:t>
      </w:r>
    </w:p>
    <w:p w14:paraId="6BF9D647" w14:textId="77777777" w:rsidR="00F075EE" w:rsidRDefault="00F075EE">
      <w:r>
        <w:t>• Mark 4:41 – "And they feared exceedingly, and said to one another, 'Who can this be, that even the wind and the sea obey Him!'"</w:t>
      </w:r>
    </w:p>
    <w:p w14:paraId="57EBD359" w14:textId="77777777" w:rsidR="00F075EE" w:rsidRDefault="00F075EE">
      <w:r>
        <w:t>• Colossians 3:22 – "Bondservants, obey in all things your masters according to the flesh, not with eyeservice, as men-pleasers, but in sincerity of heart, fearing God."</w:t>
      </w:r>
    </w:p>
    <w:p w14:paraId="6B15F192" w14:textId="77777777" w:rsidR="00F075EE" w:rsidRDefault="00F075EE"/>
    <w:p w14:paraId="37C28F8E" w14:textId="77777777" w:rsidR="00F075EE" w:rsidRPr="00F075EE" w:rsidRDefault="00F075EE">
      <w:pPr>
        <w:rPr>
          <w:b/>
        </w:rPr>
      </w:pPr>
      <w:r w:rsidRPr="00F075EE">
        <w:rPr>
          <w:b/>
        </w:rPr>
        <w:t>7. Other Relevant Insights</w:t>
      </w:r>
    </w:p>
    <w:p w14:paraId="14DB488E" w14:textId="77777777" w:rsidR="00F075EE" w:rsidRDefault="00F075EE">
      <w:r>
        <w:t>• Pastoral Insight: In marriage counseling, Ephesians 5:33 reveals a profound "love and respect" cycle. When a husband sacrificially loves his wife, he makes it remarkably easy for her to respect him. Conversely, when a wife actively respects and honors her husband, she makes it remarkably easy for him to pour out sacrificial love.</w:t>
      </w:r>
    </w:p>
    <w:p w14:paraId="7A8D04F2" w14:textId="77777777" w:rsidR="00F075EE" w:rsidRDefault="00F075EE">
      <w:r>
        <w:t>• Not Endorsing Sin: To phobeomai (respect) a husband does not mean remaining silent in the face of sin, abuse, or moral failure. Biblical reverence is an honoring of the God-given position. A wife can respectfully confront a husband, much like Nathan confronted David—with immense honor for the office, but unwavering commitment to the truth.</w:t>
      </w:r>
    </w:p>
    <w:p w14:paraId="19E9B493" w14:textId="77777777" w:rsidR="00F075EE" w:rsidRDefault="00F075EE"/>
    <w:p w14:paraId="4C5A5474" w14:textId="77777777" w:rsidR="00F075EE" w:rsidRPr="00F075EE" w:rsidRDefault="00F075EE">
      <w:pPr>
        <w:rPr>
          <w:b/>
        </w:rPr>
      </w:pPr>
      <w:r w:rsidRPr="00F075EE">
        <w:rPr>
          <w:b/>
        </w:rPr>
        <w:t>8. References</w:t>
      </w:r>
    </w:p>
    <w:p w14:paraId="188A3C00" w14:textId="77777777" w:rsidR="00F075EE" w:rsidRDefault="00F075EE">
      <w:r>
        <w:t>• A Greek-English Lexicon of the New Testament and Other Early Christian Literature (BDAG)</w:t>
      </w:r>
    </w:p>
    <w:p w14:paraId="6B819631" w14:textId="77777777" w:rsidR="00F075EE" w:rsidRDefault="00F075EE">
      <w:r>
        <w:t>• Theological Dictionary of the New Testament (TDNT)</w:t>
      </w:r>
    </w:p>
    <w:p w14:paraId="739F05E3" w14:textId="77777777" w:rsidR="00F075EE" w:rsidRDefault="00F075EE">
      <w:r>
        <w:t>• Vine's Expository Dictionary of New Testament Words</w:t>
      </w:r>
    </w:p>
    <w:p w14:paraId="6DB4E3D0" w14:textId="36B1B9DF" w:rsidR="004C5552" w:rsidRDefault="00F075EE">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75E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71A0"/>
  <w15:chartTrackingRefBased/>
  <w15:docId w15:val="{652AFED9-661E-44CE-BF15-76DBEB97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7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7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5EE"/>
    <w:rPr>
      <w:rFonts w:eastAsiaTheme="majorEastAsia" w:cstheme="majorBidi"/>
      <w:color w:val="272727" w:themeColor="text1" w:themeTint="D8"/>
    </w:rPr>
  </w:style>
  <w:style w:type="paragraph" w:styleId="Title">
    <w:name w:val="Title"/>
    <w:basedOn w:val="Normal"/>
    <w:next w:val="Normal"/>
    <w:link w:val="TitleChar"/>
    <w:uiPriority w:val="10"/>
    <w:qFormat/>
    <w:rsid w:val="00F07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5EE"/>
    <w:pPr>
      <w:spacing w:before="160"/>
      <w:jc w:val="center"/>
    </w:pPr>
    <w:rPr>
      <w:i/>
      <w:iCs/>
      <w:color w:val="404040" w:themeColor="text1" w:themeTint="BF"/>
    </w:rPr>
  </w:style>
  <w:style w:type="character" w:customStyle="1" w:styleId="QuoteChar">
    <w:name w:val="Quote Char"/>
    <w:basedOn w:val="DefaultParagraphFont"/>
    <w:link w:val="Quote"/>
    <w:uiPriority w:val="29"/>
    <w:rsid w:val="00F075EE"/>
    <w:rPr>
      <w:i/>
      <w:iCs/>
      <w:color w:val="404040" w:themeColor="text1" w:themeTint="BF"/>
    </w:rPr>
  </w:style>
  <w:style w:type="paragraph" w:styleId="ListParagraph">
    <w:name w:val="List Paragraph"/>
    <w:basedOn w:val="Normal"/>
    <w:uiPriority w:val="34"/>
    <w:qFormat/>
    <w:rsid w:val="00F075EE"/>
    <w:pPr>
      <w:ind w:left="720"/>
      <w:contextualSpacing/>
    </w:pPr>
  </w:style>
  <w:style w:type="character" w:styleId="IntenseEmphasis">
    <w:name w:val="Intense Emphasis"/>
    <w:basedOn w:val="DefaultParagraphFont"/>
    <w:uiPriority w:val="21"/>
    <w:qFormat/>
    <w:rsid w:val="00F075EE"/>
    <w:rPr>
      <w:i/>
      <w:iCs/>
      <w:color w:val="2E74B5" w:themeColor="accent1" w:themeShade="BF"/>
    </w:rPr>
  </w:style>
  <w:style w:type="paragraph" w:styleId="IntenseQuote">
    <w:name w:val="Intense Quote"/>
    <w:basedOn w:val="Normal"/>
    <w:next w:val="Normal"/>
    <w:link w:val="IntenseQuoteChar"/>
    <w:uiPriority w:val="30"/>
    <w:qFormat/>
    <w:rsid w:val="00F075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75EE"/>
    <w:rPr>
      <w:i/>
      <w:iCs/>
      <w:color w:val="2E74B5" w:themeColor="accent1" w:themeShade="BF"/>
    </w:rPr>
  </w:style>
  <w:style w:type="character" w:styleId="IntenseReference">
    <w:name w:val="Intense Reference"/>
    <w:basedOn w:val="DefaultParagraphFont"/>
    <w:uiPriority w:val="32"/>
    <w:qFormat/>
    <w:rsid w:val="00F075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4429</Characters>
  <Application>Microsoft Office Word</Application>
  <DocSecurity>0</DocSecurity>
  <Lines>85</Lines>
  <Paragraphs>46</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