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8808" w14:textId="77777777" w:rsidR="00D56D5E" w:rsidRPr="00D56D5E" w:rsidRDefault="00D56D5E">
      <w:pPr>
        <w:rPr>
          <w:b/>
        </w:rPr>
      </w:pPr>
      <w:r w:rsidRPr="00D56D5E">
        <w:rPr>
          <w:b/>
        </w:rPr>
        <w:t>INHERITANCE - ( klēronomia , Strong's G2817 )</w:t>
      </w:r>
    </w:p>
    <w:p w14:paraId="5F89B733" w14:textId="77777777" w:rsidR="00D56D5E" w:rsidRDefault="00D56D5E">
      <w:r w:rsidRPr="00D56D5E">
        <w:rPr>
          <w:b/>
        </w:rPr>
        <w:t>Summary:</w:t>
      </w:r>
    </w:p>
    <w:p w14:paraId="02E64E88" w14:textId="77777777" w:rsidR="00D56D5E" w:rsidRDefault="00D56D5E">
      <w:r>
        <w:t>The Greek noun klēronomia refers to a possession, property, or portion received by right of relationship or divine allotment. In the New Testament, it transcends physical land to describe the believer’s ultimate, secure possession of eternal life and participation in the kingdom of God. In Ephesians 5:5, the word serves as a sobering boundary marker: those who choose to live in habitual, unrepentant wickedness demonstrate that they are outside of God’s family and have no share in the glorious eternal estate reserved for His children.</w:t>
      </w:r>
    </w:p>
    <w:p w14:paraId="61435E60" w14:textId="77777777" w:rsidR="00D56D5E" w:rsidRDefault="00D56D5E"/>
    <w:p w14:paraId="3DFA58BA" w14:textId="77777777" w:rsidR="00D56D5E" w:rsidRDefault="00D56D5E">
      <w:r w:rsidRPr="00D56D5E">
        <w:rPr>
          <w:b/>
        </w:rPr>
        <w:t>Full Study:</w:t>
      </w:r>
    </w:p>
    <w:p w14:paraId="283E2252" w14:textId="77777777" w:rsidR="00D56D5E" w:rsidRDefault="00D56D5E"/>
    <w:p w14:paraId="7FDD8EE3" w14:textId="77777777" w:rsidR="00D56D5E" w:rsidRPr="00D56D5E" w:rsidRDefault="00D56D5E">
      <w:pPr>
        <w:rPr>
          <w:b/>
        </w:rPr>
      </w:pPr>
      <w:r w:rsidRPr="00D56D5E">
        <w:rPr>
          <w:b/>
        </w:rPr>
        <w:t xml:space="preserve"> 1. Word Picture / Background</w:t>
      </w:r>
    </w:p>
    <w:p w14:paraId="398CD645" w14:textId="77777777" w:rsidR="00D56D5E" w:rsidRDefault="00D56D5E">
      <w:r>
        <w:t xml:space="preserve">The term klēronomia is derived from klēros (a lot cast for decision or distribution) and nemomai (to distribute or possess). Historically, it carries the imagery of the Old Testament partition of the Promised Land. After Israel crossed the Jordan, the land was divided by lot among the tribes as their permanent possession. </w:t>
      </w:r>
    </w:p>
    <w:p w14:paraId="34DE4805" w14:textId="77777777" w:rsidR="00D56D5E" w:rsidRDefault="00D56D5E"/>
    <w:p w14:paraId="5C6A8CEC" w14:textId="77777777" w:rsidR="00D56D5E" w:rsidRDefault="00D56D5E">
      <w:r>
        <w:t>This inheritance was not earned; it was a gift of grace based on covenant and family lineage. To the ancient mind, an inheritance was the ultimate source of security, identity, and legacy. It was an enduring possession that was meant to be fiercely guarded and passed down through generations.</w:t>
      </w:r>
    </w:p>
    <w:p w14:paraId="51FCD2C1" w14:textId="77777777" w:rsidR="00D56D5E" w:rsidRDefault="00D56D5E"/>
    <w:p w14:paraId="4B5E7F9B" w14:textId="77777777" w:rsidR="00D56D5E" w:rsidRPr="00D56D5E" w:rsidRDefault="00D56D5E">
      <w:pPr>
        <w:rPr>
          <w:b/>
        </w:rPr>
      </w:pPr>
      <w:r w:rsidRPr="00D56D5E">
        <w:rPr>
          <w:b/>
        </w:rPr>
        <w:t xml:space="preserve"> 2. Meaning / Lexical Definition</w:t>
      </w:r>
    </w:p>
    <w:p w14:paraId="05FA88E2" w14:textId="77777777" w:rsidR="00D56D5E" w:rsidRDefault="00D56D5E">
      <w:r>
        <w:t>• Klēronomia denotes an inheritance, an acquired possession, or a designated portion of property. In classical Greek, it referred to the property which a man receives by lot or by right of succession.</w:t>
      </w:r>
    </w:p>
    <w:p w14:paraId="04F86834" w14:textId="77777777" w:rsidR="00D56D5E" w:rsidRDefault="00D56D5E"/>
    <w:p w14:paraId="5C3DB50C" w14:textId="77777777" w:rsidR="00D56D5E" w:rsidRDefault="00D56D5E">
      <w:r>
        <w:t>In the Septuagint and the New Testament, the concept shifts from physical land to spiritual reality. It represents:</w:t>
      </w:r>
    </w:p>
    <w:p w14:paraId="22723D73" w14:textId="77777777" w:rsidR="00D56D5E" w:rsidRDefault="00D56D5E">
      <w:r>
        <w:t>• The secure possession of salvation and eternal life.</w:t>
      </w:r>
    </w:p>
    <w:p w14:paraId="51302D7A" w14:textId="77777777" w:rsidR="00D56D5E" w:rsidRDefault="00D56D5E">
      <w:r>
        <w:t>• The ultimate reward of the righteous in the consummated kingdom of God.</w:t>
      </w:r>
    </w:p>
    <w:p w14:paraId="410E50B5" w14:textId="77777777" w:rsidR="00D56D5E" w:rsidRDefault="00D56D5E">
      <w:r>
        <w:t>• The spiritual wealth and privileges belongs to those adopted into God's family.</w:t>
      </w:r>
    </w:p>
    <w:p w14:paraId="3A5C7B61" w14:textId="77777777" w:rsidR="00D56D5E" w:rsidRDefault="00D56D5E"/>
    <w:p w14:paraId="6023BD56" w14:textId="77777777" w:rsidR="00D56D5E" w:rsidRPr="00D56D5E" w:rsidRDefault="00D56D5E">
      <w:pPr>
        <w:rPr>
          <w:b/>
        </w:rPr>
      </w:pPr>
      <w:r w:rsidRPr="00D56D5E">
        <w:rPr>
          <w:b/>
        </w:rPr>
        <w:t xml:space="preserve"> 3. Usage and Word Pictures</w:t>
      </w:r>
    </w:p>
    <w:p w14:paraId="3BDF54E0" w14:textId="77777777" w:rsidR="00D56D5E" w:rsidRDefault="00D56D5E">
      <w:r>
        <w:t xml:space="preserve">The New Testament uses klēronomia to paint a picture of family identity and guaranteed security. An inheritance is intrinsically linked to sonship; only children of the father have a legal and relational claim to the estate. </w:t>
      </w:r>
    </w:p>
    <w:p w14:paraId="6B5F631C" w14:textId="77777777" w:rsidR="00D56D5E" w:rsidRDefault="00D56D5E"/>
    <w:p w14:paraId="33EFEA27" w14:textId="77777777" w:rsidR="00D56D5E" w:rsidRDefault="00D56D5E">
      <w:r>
        <w:t>Furthermore, the Holy Spirit is described as the "guarantee" (arrhabōn, a down payment or engagement ring) of this future inheritance (Ephesians 1:14). This guarantees that the final, full possession of our eternal inheritance is secure, kept by the power of God.</w:t>
      </w:r>
    </w:p>
    <w:p w14:paraId="30C12C4D" w14:textId="77777777" w:rsidR="00D56D5E" w:rsidRDefault="00D56D5E"/>
    <w:p w14:paraId="49B0CDF1" w14:textId="77777777" w:rsidR="00D56D5E" w:rsidRPr="00D56D5E" w:rsidRDefault="00D56D5E">
      <w:pPr>
        <w:rPr>
          <w:b/>
        </w:rPr>
      </w:pPr>
      <w:r w:rsidRPr="00D56D5E">
        <w:rPr>
          <w:b/>
        </w:rPr>
        <w:t xml:space="preserve"> 4. Theological Implications</w:t>
      </w:r>
    </w:p>
    <w:p w14:paraId="19F30A66" w14:textId="77777777" w:rsidR="00D56D5E" w:rsidRDefault="00D56D5E">
      <w:r>
        <w:t>The theology of klēronomia is rooted in grace and adoption. Because believers are adopted as sons and daughters through Jesus Christ, they are heirs of God and joint-heirs with Christ. The inheritance is not a wage earned by human effort, but a gift bestowed upon family members.</w:t>
      </w:r>
    </w:p>
    <w:p w14:paraId="6332D32F" w14:textId="77777777" w:rsidR="00D56D5E" w:rsidRDefault="00D56D5E"/>
    <w:p w14:paraId="7D36F2D7" w14:textId="77777777" w:rsidR="00D56D5E" w:rsidRDefault="00D56D5E">
      <w:r>
        <w:t>However, this grace does not license lawlessness. The possession of the inheritance is inextricably linked to the character of the Father. Children inherit the family likeness. Therefore, those whose lives are characterized by unrepentant sin—such as sexual immorality, uncleanness, and greed—reveal that they do not belong to the divine family and cannot inherit the divine estate.</w:t>
      </w:r>
    </w:p>
    <w:p w14:paraId="212AF0DC" w14:textId="77777777" w:rsidR="00D56D5E" w:rsidRDefault="00D56D5E"/>
    <w:p w14:paraId="659BD494" w14:textId="77777777" w:rsidR="00D56D5E" w:rsidRPr="00D56D5E" w:rsidRDefault="00D56D5E">
      <w:pPr>
        <w:rPr>
          <w:b/>
        </w:rPr>
      </w:pPr>
      <w:r w:rsidRPr="00D56D5E">
        <w:rPr>
          <w:b/>
        </w:rPr>
        <w:t xml:space="preserve"> 5. Contextual Nuance in the Passage</w:t>
      </w:r>
    </w:p>
    <w:p w14:paraId="2BA4E9E0" w14:textId="77777777" w:rsidR="00D56D5E" w:rsidRDefault="00D56D5E">
      <w:r>
        <w:t xml:space="preserve">In Ephesians 5:5, Paul addresses the boundaries of the kingdom of God. He has just reminded the Ephesians of their identity as "beloved children" who are to "walk in love" (Ephesians 5:1–2). </w:t>
      </w:r>
    </w:p>
    <w:p w14:paraId="3762C189" w14:textId="77777777" w:rsidR="00D56D5E" w:rsidRDefault="00D56D5E"/>
    <w:p w14:paraId="2935E270" w14:textId="77777777" w:rsidR="00D56D5E" w:rsidRDefault="00D56D5E">
      <w:r>
        <w:t>By contrasting the holy walk of God's children with the lifestyle of "the fornicator, unclean person, nor covetous man," Paul shows that these sins are incompatible with a claim to the family inheritance. The phrase "has any inheritance" indicates a complete lack of share, portion, or right in the kingdom. The unrepentant sinner stands outside the covenant family and possesses no title to the eternal riches of Christ.</w:t>
      </w:r>
    </w:p>
    <w:p w14:paraId="18988111" w14:textId="77777777" w:rsidR="00D56D5E" w:rsidRDefault="00D56D5E"/>
    <w:p w14:paraId="5BE9A2F9" w14:textId="77777777" w:rsidR="00D56D5E" w:rsidRPr="00D56D5E" w:rsidRDefault="00D56D5E">
      <w:pPr>
        <w:rPr>
          <w:b/>
        </w:rPr>
      </w:pPr>
      <w:r w:rsidRPr="00D56D5E">
        <w:rPr>
          <w:b/>
        </w:rPr>
        <w:t xml:space="preserve"> 6. Key Uses in Other Verses (NKJV)</w:t>
      </w:r>
    </w:p>
    <w:p w14:paraId="6AC7F13C" w14:textId="77777777" w:rsidR="00D56D5E" w:rsidRDefault="00D56D5E">
      <w:r>
        <w:t>• Acts 20:32 - "So now, brethren, I commend you to God and to the word of His grace, which is able to build you up and give you an inheritance among all those who are sanctified."</w:t>
      </w:r>
    </w:p>
    <w:p w14:paraId="79090C59" w14:textId="77777777" w:rsidR="00D56D5E" w:rsidRDefault="00D56D5E">
      <w:r>
        <w:t>• Ephesians 1:14 - "...who is the guarantee of our inheritance until the redemption of the purchased possession, to the praise of His glory."</w:t>
      </w:r>
    </w:p>
    <w:p w14:paraId="3939B486" w14:textId="77777777" w:rsidR="00D56D5E" w:rsidRDefault="00D56D5E">
      <w:r>
        <w:t>• Colossians 3:24 - "...knowing that from the Lord you will receive the reward of the inheritance; for you serve the Lord Christ."</w:t>
      </w:r>
    </w:p>
    <w:p w14:paraId="2A8CCD4C" w14:textId="77777777" w:rsidR="00D56D5E" w:rsidRDefault="00D56D5E">
      <w:r>
        <w:t>• 1 Peter 1:4 - "...to an inheritance incorruptible and undefiled and that does not fade away, reserved in heaven for you,"</w:t>
      </w:r>
    </w:p>
    <w:p w14:paraId="56F218B6" w14:textId="77777777" w:rsidR="00D56D5E" w:rsidRDefault="00D56D5E"/>
    <w:p w14:paraId="5889FCE0" w14:textId="77777777" w:rsidR="00D56D5E" w:rsidRPr="00D56D5E" w:rsidRDefault="00D56D5E">
      <w:pPr>
        <w:rPr>
          <w:b/>
        </w:rPr>
      </w:pPr>
      <w:r w:rsidRPr="00D56D5E">
        <w:rPr>
          <w:b/>
        </w:rPr>
        <w:t xml:space="preserve"> 7. Other Relevant Insights</w:t>
      </w:r>
    </w:p>
    <w:p w14:paraId="677A36C0" w14:textId="77777777" w:rsidR="00D56D5E" w:rsidRDefault="00D56D5E">
      <w:r>
        <w:t xml:space="preserve">In Ephesians 5:5, the inheritance is located "in the kingdom of Christ and God." The single Greek article uniting "Christ and God" strongly highlights the deity of Jesus Christ. The kingdom belongs equally to the Father and the Son, and to inherit the kingdom is to inherit the fullness of fellowship with both. </w:t>
      </w:r>
    </w:p>
    <w:p w14:paraId="6E77246F" w14:textId="77777777" w:rsidR="00D56D5E" w:rsidRDefault="00D56D5E"/>
    <w:p w14:paraId="639DDE00" w14:textId="77777777" w:rsidR="00D56D5E" w:rsidRDefault="00D56D5E">
      <w:r>
        <w:t xml:space="preserve">This inheritance is both a present reality (experienced in part through the indwelling Holy Spirit) and a future consummation (to be fully realized when Christ returns). </w:t>
      </w:r>
    </w:p>
    <w:p w14:paraId="40FD7DB4" w14:textId="77777777" w:rsidR="00D56D5E" w:rsidRDefault="00D56D5E"/>
    <w:p w14:paraId="5088BC9B" w14:textId="77777777" w:rsidR="00D56D5E" w:rsidRPr="00D56D5E" w:rsidRDefault="00D56D5E">
      <w:pPr>
        <w:rPr>
          <w:b/>
        </w:rPr>
      </w:pPr>
      <w:r w:rsidRPr="00D56D5E">
        <w:rPr>
          <w:b/>
        </w:rPr>
        <w:t xml:space="preserve"> 8. References</w:t>
      </w:r>
    </w:p>
    <w:p w14:paraId="458F54FE" w14:textId="77777777" w:rsidR="00D56D5E" w:rsidRDefault="00D56D5E">
      <w:r>
        <w:t>• BDAG</w:t>
      </w:r>
    </w:p>
    <w:p w14:paraId="1BA8510D" w14:textId="77777777" w:rsidR="00D56D5E" w:rsidRDefault="00D56D5E">
      <w:r>
        <w:t>• TDNT</w:t>
      </w:r>
    </w:p>
    <w:p w14:paraId="08C55D42" w14:textId="77777777" w:rsidR="00D56D5E" w:rsidRDefault="00D56D5E">
      <w:r>
        <w:t>• Vine's Expository Dictionary</w:t>
      </w:r>
    </w:p>
    <w:p w14:paraId="4AF9D5AE" w14:textId="77777777" w:rsidR="00D56D5E" w:rsidRDefault="00D56D5E">
      <w:r>
        <w:t>• Thayer's Greek-English Lexicon</w:t>
      </w:r>
    </w:p>
    <w:p w14:paraId="6E5ACAF1" w14:textId="6D874C79" w:rsidR="004C5552" w:rsidRDefault="00D56D5E">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6D5E"/>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CD68"/>
  <w15:chartTrackingRefBased/>
  <w15:docId w15:val="{6E46B240-873F-497F-8DEC-A9EFFF70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D5E"/>
    <w:rPr>
      <w:rFonts w:eastAsiaTheme="majorEastAsia" w:cstheme="majorBidi"/>
      <w:color w:val="272727" w:themeColor="text1" w:themeTint="D8"/>
    </w:rPr>
  </w:style>
  <w:style w:type="paragraph" w:styleId="Title">
    <w:name w:val="Title"/>
    <w:basedOn w:val="Normal"/>
    <w:next w:val="Normal"/>
    <w:link w:val="TitleChar"/>
    <w:uiPriority w:val="10"/>
    <w:qFormat/>
    <w:rsid w:val="00D5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D5E"/>
    <w:pPr>
      <w:spacing w:before="160"/>
      <w:jc w:val="center"/>
    </w:pPr>
    <w:rPr>
      <w:i/>
      <w:iCs/>
      <w:color w:val="404040" w:themeColor="text1" w:themeTint="BF"/>
    </w:rPr>
  </w:style>
  <w:style w:type="character" w:customStyle="1" w:styleId="QuoteChar">
    <w:name w:val="Quote Char"/>
    <w:basedOn w:val="DefaultParagraphFont"/>
    <w:link w:val="Quote"/>
    <w:uiPriority w:val="29"/>
    <w:rsid w:val="00D56D5E"/>
    <w:rPr>
      <w:i/>
      <w:iCs/>
      <w:color w:val="404040" w:themeColor="text1" w:themeTint="BF"/>
    </w:rPr>
  </w:style>
  <w:style w:type="paragraph" w:styleId="ListParagraph">
    <w:name w:val="List Paragraph"/>
    <w:basedOn w:val="Normal"/>
    <w:uiPriority w:val="34"/>
    <w:qFormat/>
    <w:rsid w:val="00D56D5E"/>
    <w:pPr>
      <w:ind w:left="720"/>
      <w:contextualSpacing/>
    </w:pPr>
  </w:style>
  <w:style w:type="character" w:styleId="IntenseEmphasis">
    <w:name w:val="Intense Emphasis"/>
    <w:basedOn w:val="DefaultParagraphFont"/>
    <w:uiPriority w:val="21"/>
    <w:qFormat/>
    <w:rsid w:val="00D56D5E"/>
    <w:rPr>
      <w:i/>
      <w:iCs/>
      <w:color w:val="2E74B5" w:themeColor="accent1" w:themeShade="BF"/>
    </w:rPr>
  </w:style>
  <w:style w:type="paragraph" w:styleId="IntenseQuote">
    <w:name w:val="Intense Quote"/>
    <w:basedOn w:val="Normal"/>
    <w:next w:val="Normal"/>
    <w:link w:val="IntenseQuoteChar"/>
    <w:uiPriority w:val="30"/>
    <w:qFormat/>
    <w:rsid w:val="00D56D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6D5E"/>
    <w:rPr>
      <w:i/>
      <w:iCs/>
      <w:color w:val="2E74B5" w:themeColor="accent1" w:themeShade="BF"/>
    </w:rPr>
  </w:style>
  <w:style w:type="character" w:styleId="IntenseReference">
    <w:name w:val="Intense Reference"/>
    <w:basedOn w:val="DefaultParagraphFont"/>
    <w:uiPriority w:val="32"/>
    <w:qFormat/>
    <w:rsid w:val="00D56D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4156</Characters>
  <Application>Microsoft Office Word</Application>
  <DocSecurity>0</DocSecurity>
  <Lines>79</Lines>
  <Paragraphs>43</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