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F0300" w14:textId="77777777" w:rsidR="009D528B" w:rsidRPr="009D528B" w:rsidRDefault="009D528B">
      <w:pPr>
        <w:rPr>
          <w:b/>
        </w:rPr>
      </w:pPr>
      <w:r w:rsidRPr="009D528B">
        <w:rPr>
          <w:b/>
        </w:rPr>
        <w:t>PARTAKERS - ( summetochos , Strong's G4830 )</w:t>
      </w:r>
    </w:p>
    <w:p w14:paraId="012D1FFE" w14:textId="77777777" w:rsidR="009D528B" w:rsidRDefault="009D528B">
      <w:r w:rsidRPr="009D528B">
        <w:rPr>
          <w:b/>
        </w:rPr>
        <w:t>Summary:</w:t>
      </w:r>
    </w:p>
    <w:p w14:paraId="4DAE091F" w14:textId="77777777" w:rsidR="009D528B" w:rsidRDefault="009D528B">
      <w:r>
        <w:t>The Greek word summetochos describes a joint-partaker, co-sharer, or partner who participates fully with others in a common experience, possession, or destiny. In Ephesians 5:7, Paul commands believers not to be "partakers" with the "sons of disobedience." Because believers have been transformed from darkness to light, they must refuse any moral partnership or shared lifestyle with those who reject God. Walking in holiness means refusing to share in the sinful deeds—and the subsequent divine judgment—of the ungodly.</w:t>
      </w:r>
    </w:p>
    <w:p w14:paraId="39E652C0" w14:textId="77777777" w:rsidR="009D528B" w:rsidRDefault="009D528B"/>
    <w:p w14:paraId="515CE425" w14:textId="77777777" w:rsidR="009D528B" w:rsidRDefault="009D528B">
      <w:r w:rsidRPr="009D528B">
        <w:rPr>
          <w:b/>
        </w:rPr>
        <w:t>Full Study:</w:t>
      </w:r>
    </w:p>
    <w:p w14:paraId="3E4F2D98" w14:textId="77777777" w:rsidR="009D528B" w:rsidRDefault="009D528B"/>
    <w:p w14:paraId="360A4EF2" w14:textId="77777777" w:rsidR="009D528B" w:rsidRPr="009D528B" w:rsidRDefault="009D528B">
      <w:pPr>
        <w:rPr>
          <w:b/>
        </w:rPr>
      </w:pPr>
      <w:r w:rsidRPr="009D528B">
        <w:rPr>
          <w:b/>
        </w:rPr>
        <w:t xml:space="preserve"> 1. Word Picture / Background</w:t>
      </w:r>
    </w:p>
    <w:p w14:paraId="00808F4B" w14:textId="77777777" w:rsidR="009D528B" w:rsidRDefault="009D528B">
      <w:r>
        <w:t xml:space="preserve">The noun summetochos is a compound word. It begins with the prefix syn, which denotes close association, intimate connection, and joint action. The second part is metochos, which refers to a partner, associate, or sharer (derived from metecho, meaning to hold or have together with someone). </w:t>
      </w:r>
    </w:p>
    <w:p w14:paraId="7F3D6A8B" w14:textId="77777777" w:rsidR="009D528B" w:rsidRDefault="009D528B"/>
    <w:p w14:paraId="5DEB5953" w14:textId="77777777" w:rsidR="009D528B" w:rsidRDefault="009D528B">
      <w:r>
        <w:t>In the ancient Greco-Roman world, the term was used in business and legal contexts to describe business partners, joint-heirs, or co-owners of a property. It depicted individuals who shared a common stake, investment, or legal responsibility. If the partnership succeeded, they shared the profits; if it failed, they shared the liabilities. The word picture is of two or more people holding the same asset, sitting at the same table, or tying their fortunes and futures to one another.</w:t>
      </w:r>
    </w:p>
    <w:p w14:paraId="1E22D4FE" w14:textId="77777777" w:rsidR="009D528B" w:rsidRDefault="009D528B"/>
    <w:p w14:paraId="153A3674" w14:textId="77777777" w:rsidR="009D528B" w:rsidRPr="009D528B" w:rsidRDefault="009D528B">
      <w:pPr>
        <w:rPr>
          <w:b/>
        </w:rPr>
      </w:pPr>
      <w:r w:rsidRPr="009D528B">
        <w:rPr>
          <w:b/>
        </w:rPr>
        <w:t xml:space="preserve"> 2. Meaning / Lexical Definition</w:t>
      </w:r>
    </w:p>
    <w:p w14:paraId="5D6EA74A" w14:textId="77777777" w:rsidR="009D528B" w:rsidRDefault="009D528B">
      <w:r>
        <w:t>The term summetochos means a joint-partaker, partner, or co-sharer. It denotes:</w:t>
      </w:r>
    </w:p>
    <w:p w14:paraId="756ABEA8" w14:textId="77777777" w:rsidR="009D528B" w:rsidRDefault="009D528B">
      <w:r>
        <w:t>• Sharing in something collectively with others.</w:t>
      </w:r>
    </w:p>
    <w:p w14:paraId="64B16B5E" w14:textId="77777777" w:rsidR="009D528B" w:rsidRDefault="009D528B">
      <w:r>
        <w:t>• Participating together in an activity, status, or privilege.</w:t>
      </w:r>
    </w:p>
    <w:p w14:paraId="53CA3131" w14:textId="77777777" w:rsidR="009D528B" w:rsidRDefault="009D528B">
      <w:r>
        <w:t>• Holding a mutual share in a common experience, whether positive (such as a divine promise) or negative (such as sin and judgment).</w:t>
      </w:r>
    </w:p>
    <w:p w14:paraId="1382DF27" w14:textId="77777777" w:rsidR="009D528B" w:rsidRDefault="009D528B"/>
    <w:p w14:paraId="72B40F6A" w14:textId="77777777" w:rsidR="009D528B" w:rsidRDefault="009D528B">
      <w:r>
        <w:t>In biblical usage, it signifies an inseparable association where the actions or status of one partner directly affect or characterize the other.</w:t>
      </w:r>
    </w:p>
    <w:p w14:paraId="6AAE1B01" w14:textId="77777777" w:rsidR="009D528B" w:rsidRDefault="009D528B"/>
    <w:p w14:paraId="517AD7FA" w14:textId="77777777" w:rsidR="009D528B" w:rsidRPr="009D528B" w:rsidRDefault="009D528B">
      <w:pPr>
        <w:rPr>
          <w:b/>
        </w:rPr>
      </w:pPr>
      <w:r w:rsidRPr="009D528B">
        <w:rPr>
          <w:b/>
        </w:rPr>
        <w:t xml:space="preserve"> 3. Usage and Word Pictures</w:t>
      </w:r>
    </w:p>
    <w:p w14:paraId="6769502C" w14:textId="77777777" w:rsidR="009D528B" w:rsidRDefault="009D528B">
      <w:r>
        <w:t xml:space="preserve">The prefix syn- is a hallmark of Pauline theology, especially in Ephesians, where it emphasizes corporate identity. Paul regularly coinages or employs syn- compound words to describe the believer's position in Christ (e.g., syssoma [joint-body] and synkleronoma [joint-heirs]). </w:t>
      </w:r>
    </w:p>
    <w:p w14:paraId="75F8EADD" w14:textId="77777777" w:rsidR="009D528B" w:rsidRDefault="009D528B"/>
    <w:p w14:paraId="403D1091" w14:textId="77777777" w:rsidR="009D528B" w:rsidRDefault="009D528B">
      <w:r>
        <w:t xml:space="preserve">When applied to the Christian life, summetochos serves as a powerful word picture of spiritual partnership. It illustrates that spiritual identity dictates moral associations. Just as business partners cannot act independently without affecting the enterprise, believers cannot associate with the lifestyle of the world without compromising their spiritual reality. </w:t>
      </w:r>
    </w:p>
    <w:p w14:paraId="0E10A621" w14:textId="77777777" w:rsidR="009D528B" w:rsidRDefault="009D528B"/>
    <w:p w14:paraId="3D4194F1" w14:textId="77777777" w:rsidR="009D528B" w:rsidRPr="009D528B" w:rsidRDefault="009D528B">
      <w:pPr>
        <w:rPr>
          <w:b/>
        </w:rPr>
      </w:pPr>
      <w:r w:rsidRPr="009D528B">
        <w:rPr>
          <w:b/>
        </w:rPr>
        <w:t xml:space="preserve"> 4. Theological Implications</w:t>
      </w:r>
    </w:p>
    <w:p w14:paraId="379CD058" w14:textId="77777777" w:rsidR="009D528B" w:rsidRDefault="009D528B">
      <w:r>
        <w:t>• The Theology of Separation and Identity: Holiness is not merely the avoidance of bad behavior; it is a reflection of a changed identity. Because believers are "light in the Lord" (Eph 5:8), they cannot enter into partnership with the "sons of disobedience" (Eph 5:6). To be a summetochos with the world is to deny the transformation accomplished by Christ.</w:t>
      </w:r>
    </w:p>
    <w:p w14:paraId="27C58C1F" w14:textId="77777777" w:rsidR="009D528B" w:rsidRDefault="009D528B">
      <w:r>
        <w:t>• The Certainty of Wrath: God's wrath inevitably falls upon disobedience (Eph 5:6). Therefore, partnering with the disobedient in their practices means sharing in their moral pollution, which ultimately leads to sharing in their judgment.</w:t>
      </w:r>
    </w:p>
    <w:p w14:paraId="1EEF9EBA" w14:textId="77777777" w:rsidR="009D528B" w:rsidRDefault="009D528B">
      <w:r>
        <w:t>• The Exclusivity of the Gospel Partnership: A believer’s partnership is reserved exclusively for the kingdom of God. Christians cannot be partners with the promises of the gospel and simultaneously be partners with the rebellion of the world.</w:t>
      </w:r>
    </w:p>
    <w:p w14:paraId="162FC774" w14:textId="77777777" w:rsidR="009D528B" w:rsidRDefault="009D528B"/>
    <w:p w14:paraId="15650D2B" w14:textId="77777777" w:rsidR="009D528B" w:rsidRPr="009D528B" w:rsidRDefault="009D528B">
      <w:pPr>
        <w:rPr>
          <w:b/>
        </w:rPr>
      </w:pPr>
      <w:r w:rsidRPr="009D528B">
        <w:rPr>
          <w:b/>
        </w:rPr>
        <w:t xml:space="preserve"> 5. Contextual Nuance in the Passage</w:t>
      </w:r>
    </w:p>
    <w:p w14:paraId="6B49F279" w14:textId="77777777" w:rsidR="009D528B" w:rsidRDefault="009D528B">
      <w:r>
        <w:t>In Ephesians 5:7, the command "Therefore do not be partakers with them" acts as a pivotal transition. Paul has just listed sins that characterize those shut out from the kingdom of God—sexual immorality, uncleanness, covetousness, and empty words (Eph 5:3-6). The "them" refers directly to the "sons of disobedience" who practice these things.</w:t>
      </w:r>
    </w:p>
    <w:p w14:paraId="765B3BBF" w14:textId="77777777" w:rsidR="009D528B" w:rsidRDefault="009D528B"/>
    <w:p w14:paraId="43B4BFB7" w14:textId="77777777" w:rsidR="009D528B" w:rsidRDefault="009D528B">
      <w:r>
        <w:t>The command does not forbid casual contact or the necessary interactions of daily life in a secular society. Rather, it prohibits moral partnership. To be a summetochos with them means to condone, participate in, or adopt their sinful values and behaviors. Paul uses the present imperative with a negative particle (me ginesthe), which translates to "do not become" or "stop becoming" partakers. It warns believers against sliding back into the lifestyles of their pre-Christian past.</w:t>
      </w:r>
    </w:p>
    <w:p w14:paraId="0B879D6F" w14:textId="77777777" w:rsidR="009D528B" w:rsidRDefault="009D528B"/>
    <w:p w14:paraId="139D15FE" w14:textId="77777777" w:rsidR="009D528B" w:rsidRPr="009D528B" w:rsidRDefault="009D528B">
      <w:pPr>
        <w:rPr>
          <w:b/>
        </w:rPr>
      </w:pPr>
      <w:r w:rsidRPr="009D528B">
        <w:rPr>
          <w:b/>
        </w:rPr>
        <w:t xml:space="preserve"> 6. Key Uses in Other Verses (NKJV)</w:t>
      </w:r>
    </w:p>
    <w:p w14:paraId="0F1B0EA9" w14:textId="77777777" w:rsidR="009D528B" w:rsidRDefault="009D528B">
      <w:r>
        <w:t>The Greek word summetochos occurs only twice in the entire New Testament, both times in the Epistle to the Ephesians, setting up a stark contrast between a believer's true partnership and forbidden partnerships:</w:t>
      </w:r>
    </w:p>
    <w:p w14:paraId="3DABC739" w14:textId="77777777" w:rsidR="009D528B" w:rsidRDefault="009D528B">
      <w:r>
        <w:t>• Ephesians 3:6 – "that the Gentiles should be fellow heirs, of the same body, and partakers of His promise in Christ through the gospel"</w:t>
      </w:r>
    </w:p>
    <w:p w14:paraId="55EB1B22" w14:textId="77777777" w:rsidR="009D528B" w:rsidRDefault="009D528B">
      <w:r>
        <w:t>• Ephesians 5:7 – "Therefore do not be partakers with them."</w:t>
      </w:r>
    </w:p>
    <w:p w14:paraId="49FAC73B" w14:textId="77777777" w:rsidR="009D528B" w:rsidRDefault="009D528B"/>
    <w:p w14:paraId="5FA528DD" w14:textId="77777777" w:rsidR="009D528B" w:rsidRPr="009D528B" w:rsidRDefault="009D528B">
      <w:pPr>
        <w:rPr>
          <w:b/>
        </w:rPr>
      </w:pPr>
      <w:r w:rsidRPr="009D528B">
        <w:rPr>
          <w:b/>
        </w:rPr>
        <w:t xml:space="preserve"> 7. Other Relevant Insights</w:t>
      </w:r>
    </w:p>
    <w:p w14:paraId="63020CDF" w14:textId="77777777" w:rsidR="009D528B" w:rsidRDefault="009D528B">
      <w:r>
        <w:t>The dual occurrence of summetochos in Ephesians provides a beautiful homiletical and practical contrast:</w:t>
      </w:r>
    </w:p>
    <w:p w14:paraId="11C160DD" w14:textId="77777777" w:rsidR="009D528B" w:rsidRDefault="009D528B">
      <w:r>
        <w:t>• In Ephesians 3:6, believers are joint-partakers of the heavenly promise through the gospel.</w:t>
      </w:r>
    </w:p>
    <w:p w14:paraId="3C49B1E4" w14:textId="77777777" w:rsidR="009D528B" w:rsidRDefault="009D528B">
      <w:r>
        <w:t>• In Ephesians 5:7, believers are forbidden from being joint-partakers of earthly rebellion with the world.</w:t>
      </w:r>
    </w:p>
    <w:p w14:paraId="3F062534" w14:textId="77777777" w:rsidR="009D528B" w:rsidRDefault="009D528B"/>
    <w:p w14:paraId="21893F97" w14:textId="77777777" w:rsidR="009D528B" w:rsidRDefault="009D528B">
      <w:r>
        <w:t>Our high standing as co-sharers of God's grace makes any co-sharing in the world's sins spiritually incongruous. We must choose which partnership defines our lives.</w:t>
      </w:r>
    </w:p>
    <w:p w14:paraId="6335D54D" w14:textId="77777777" w:rsidR="009D528B" w:rsidRDefault="009D528B"/>
    <w:p w14:paraId="23A34A2E" w14:textId="77777777" w:rsidR="009D528B" w:rsidRPr="009D528B" w:rsidRDefault="009D528B">
      <w:pPr>
        <w:rPr>
          <w:b/>
        </w:rPr>
      </w:pPr>
      <w:r w:rsidRPr="009D528B">
        <w:rPr>
          <w:b/>
        </w:rPr>
        <w:t xml:space="preserve"> 8. References</w:t>
      </w:r>
    </w:p>
    <w:p w14:paraId="1BBE30E7" w14:textId="77777777" w:rsidR="009D528B" w:rsidRDefault="009D528B">
      <w:r>
        <w:t>• BDAG, 3rd Edition, page 958</w:t>
      </w:r>
    </w:p>
    <w:p w14:paraId="2FFDEF35" w14:textId="77777777" w:rsidR="009D528B" w:rsidRDefault="009D528B">
      <w:r>
        <w:t>• Thayer's Greek-English Lexicon, Strong's G4830</w:t>
      </w:r>
    </w:p>
    <w:p w14:paraId="7C41392E" w14:textId="77777777" w:rsidR="009D528B" w:rsidRDefault="009D528B">
      <w:r>
        <w:t>• Vine's Expository Dictionary of New Testament Words</w:t>
      </w:r>
    </w:p>
    <w:p w14:paraId="232D7084" w14:textId="77777777" w:rsidR="009D528B" w:rsidRDefault="009D528B">
      <w:r>
        <w:t>• Theological Dictionary of the New Testament (TDNT), Volume 5, page 797</w:t>
      </w:r>
    </w:p>
    <w:p w14:paraId="75D72D5B" w14:textId="2142316D" w:rsidR="004C5552" w:rsidRDefault="009D528B">
      <w:r>
        <w:t>• Blue Letter Bible Lexicon, Strong's G4830</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28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D528B"/>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90E69"/>
  <w15:chartTrackingRefBased/>
  <w15:docId w15:val="{0C5ECFD4-9D7D-4537-BC0B-8C7F68744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D5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D5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28B"/>
    <w:rPr>
      <w:rFonts w:eastAsiaTheme="majorEastAsia" w:cstheme="majorBidi"/>
      <w:color w:val="272727" w:themeColor="text1" w:themeTint="D8"/>
    </w:rPr>
  </w:style>
  <w:style w:type="paragraph" w:styleId="Title">
    <w:name w:val="Title"/>
    <w:basedOn w:val="Normal"/>
    <w:next w:val="Normal"/>
    <w:link w:val="TitleChar"/>
    <w:uiPriority w:val="10"/>
    <w:qFormat/>
    <w:rsid w:val="009D5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28B"/>
    <w:pPr>
      <w:spacing w:before="160"/>
      <w:jc w:val="center"/>
    </w:pPr>
    <w:rPr>
      <w:i/>
      <w:iCs/>
      <w:color w:val="404040" w:themeColor="text1" w:themeTint="BF"/>
    </w:rPr>
  </w:style>
  <w:style w:type="character" w:customStyle="1" w:styleId="QuoteChar">
    <w:name w:val="Quote Char"/>
    <w:basedOn w:val="DefaultParagraphFont"/>
    <w:link w:val="Quote"/>
    <w:uiPriority w:val="29"/>
    <w:rsid w:val="009D528B"/>
    <w:rPr>
      <w:i/>
      <w:iCs/>
      <w:color w:val="404040" w:themeColor="text1" w:themeTint="BF"/>
    </w:rPr>
  </w:style>
  <w:style w:type="paragraph" w:styleId="ListParagraph">
    <w:name w:val="List Paragraph"/>
    <w:basedOn w:val="Normal"/>
    <w:uiPriority w:val="34"/>
    <w:qFormat/>
    <w:rsid w:val="009D528B"/>
    <w:pPr>
      <w:ind w:left="720"/>
      <w:contextualSpacing/>
    </w:pPr>
  </w:style>
  <w:style w:type="character" w:styleId="IntenseEmphasis">
    <w:name w:val="Intense Emphasis"/>
    <w:basedOn w:val="DefaultParagraphFont"/>
    <w:uiPriority w:val="21"/>
    <w:qFormat/>
    <w:rsid w:val="009D528B"/>
    <w:rPr>
      <w:i/>
      <w:iCs/>
      <w:color w:val="2E74B5" w:themeColor="accent1" w:themeShade="BF"/>
    </w:rPr>
  </w:style>
  <w:style w:type="paragraph" w:styleId="IntenseQuote">
    <w:name w:val="Intense Quote"/>
    <w:basedOn w:val="Normal"/>
    <w:next w:val="Normal"/>
    <w:link w:val="IntenseQuoteChar"/>
    <w:uiPriority w:val="30"/>
    <w:qFormat/>
    <w:rsid w:val="009D528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D528B"/>
    <w:rPr>
      <w:i/>
      <w:iCs/>
      <w:color w:val="2E74B5" w:themeColor="accent1" w:themeShade="BF"/>
    </w:rPr>
  </w:style>
  <w:style w:type="character" w:styleId="IntenseReference">
    <w:name w:val="Intense Reference"/>
    <w:basedOn w:val="DefaultParagraphFont"/>
    <w:uiPriority w:val="32"/>
    <w:qFormat/>
    <w:rsid w:val="009D528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893</Words>
  <Characters>4644</Characters>
  <Application>Microsoft Office Word</Application>
  <DocSecurity>0</DocSecurity>
  <Lines>89</Lines>
  <Paragraphs>48</Paragraphs>
  <ScaleCrop>false</ScaleCrop>
  <Company/>
  <LinksUpToDate>false</LinksUpToDate>
  <CharactersWithSpaces>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2026-08-13T01:30:00Z</dcterms:created>
  <dcterms:modified xsi:type="dcterms:W3CDTF">2026-08-13T01:30:00Z</dcterms:modified>
</cp:coreProperties>
</file>